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83" w:lineRule="atLeast"/>
        <w:shd w:val="clear" w:color="auto" w:fill="ffffff"/>
        <w:rPr>
          <w:rFonts w:ascii="Times New Roman" w:hAnsi="Times New Roman" w:eastAsia="Times New Roman" w:cs="Times New Roman"/>
          <w:b/>
          <w:sz w:val="28"/>
          <w:szCs w:val="28"/>
          <w:lang w:eastAsia="ru-RU"/>
        </w:rPr>
        <w:outlineLvl w:val="1"/>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tbl>
      <w:tblPr>
        <w:tblStyle w:val="727"/>
        <w:tblW w:w="0" w:type="auto"/>
        <w:tblLook w:val="04A0" w:firstRow="1" w:lastRow="0" w:firstColumn="1" w:lastColumn="0" w:noHBand="0" w:noVBand="1"/>
      </w:tblPr>
      <w:tblGrid>
        <w:gridCol w:w="9571"/>
      </w:tblGrid>
      <w:tr>
        <w:tblPrEx/>
        <w:trPr/>
        <w:tc>
          <w:tcPr>
            <w:tcW w:w="9571"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center"/>
              <w:rPr>
                <w:rFonts w:ascii="Times New Roman" w:hAnsi="Times New Roman" w:cs="Times New Roman"/>
                <w:b/>
                <w:sz w:val="28"/>
                <w:szCs w:val="28"/>
              </w:rPr>
            </w:pPr>
            <w:r>
              <w:rPr>
                <w:lang w:eastAsia="ru-RU"/>
              </w:rPr>
              <mc:AlternateContent>
                <mc:Choice Requires="wpg">
                  <w:drawing>
                    <wp:inline xmlns:wp="http://schemas.openxmlformats.org/drawingml/2006/wordprocessingDrawing" distT="0" distB="0" distL="0" distR="0">
                      <wp:extent cx="1069975" cy="106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52559" name="Рисунок 1"/>
                              <pic:cNvPicPr>
                                <a:picLocks noChangeAspect="1"/>
                              </pic:cNvPicPr>
                              <pic:nvPr/>
                            </pic:nvPicPr>
                            <pic:blipFill>
                              <a:blip r:embed="rId15"/>
                              <a:stretch/>
                            </pic:blipFill>
                            <pic:spPr bwMode="auto">
                              <a:xfrm>
                                <a:off x="0" y="0"/>
                                <a:ext cx="1070240" cy="10702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25pt;height:84.25pt;mso-wrap-distance-left:0.00pt;mso-wrap-distance-top:0.00pt;mso-wrap-distance-right:0.00pt;mso-wrap-distance-bottom:0.00pt;" stroked="false">
                      <v:path textboxrect="0,0,0,0"/>
                      <v:imagedata r:id="rId15" o:title=""/>
                    </v:shape>
                  </w:pict>
                </mc:Fallback>
              </mc:AlternateContent>
            </w:r>
            <w:r>
              <w:rPr>
                <w:rFonts w:ascii="Times New Roman" w:hAnsi="Times New Roman" w:eastAsia="Times New Roman" w:cs="Times New Roman"/>
                <w:color w:val="000000" w:themeColor="text1"/>
                <w:sz w:val="28"/>
                <w:szCs w:val="28"/>
                <w:lang w:eastAsia="ru-RU"/>
              </w:rPr>
              <mc:AlternateContent>
                <mc:Choice Requires="wpg">
                  <w:drawing>
                    <wp:inline xmlns:wp="http://schemas.openxmlformats.org/drawingml/2006/wordprocessingDrawing" distT="0" distB="0" distL="0" distR="0">
                      <wp:extent cx="3152140" cy="127444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08366" name="Рисунок 3"/>
                              <pic:cNvPicPr>
                                <a:picLocks noChangeAspect="1"/>
                              </pic:cNvPicPr>
                              <pic:nvPr/>
                            </pic:nvPicPr>
                            <pic:blipFill>
                              <a:blip r:embed="rId16"/>
                              <a:stretch/>
                            </pic:blipFill>
                            <pic:spPr bwMode="auto">
                              <a:xfrm>
                                <a:off x="0" y="0"/>
                                <a:ext cx="3152138" cy="1274443"/>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8.20pt;height:100.35pt;mso-wrap-distance-left:0.00pt;mso-wrap-distance-top:0.00pt;mso-wrap-distance-right:0.00pt;mso-wrap-distance-bottom:0.00pt;" stroked="false">
                      <v:path textboxrect="0,0,0,0"/>
                      <v:imagedata r:id="rId16" o:title=""/>
                    </v:shape>
                  </w:pict>
                </mc:Fallback>
              </mc:AlternateContent>
            </w:r>
            <w:r>
              <w:rPr>
                <w:rFonts w:ascii="Times New Roman" w:hAnsi="Times New Roman" w:cs="Times New Roman"/>
                <w:b/>
                <w:sz w:val="28"/>
                <w:szCs w:val="28"/>
              </w:rPr>
            </w:r>
            <w:r>
              <w:rPr>
                <w:rFonts w:ascii="Times New Roman" w:hAnsi="Times New Roman" w:cs="Times New Roman"/>
                <w:b/>
                <w:sz w:val="28"/>
                <w:szCs w:val="28"/>
              </w:rPr>
            </w:r>
          </w:p>
          <w:p>
            <w:pPr>
              <w:jc w:val="center"/>
              <w:spacing w:line="283" w:lineRule="atLeast"/>
              <w:rPr>
                <w:rFonts w:ascii="Times New Roman" w:hAnsi="Times New Roman" w:eastAsia="Arial Unicode MS" w:cs="Times New Roman"/>
                <w:b/>
                <w:bCs/>
                <w:color w:val="ff0000"/>
              </w:rPr>
            </w:pPr>
            <w:r>
              <w:rPr>
                <w:rFonts w:ascii="Times New Roman" w:hAnsi="Times New Roman" w:eastAsia="Arial Unicode MS" w:cs="Times New Roman"/>
                <w:b/>
                <w:bCs/>
                <w:color w:val="ff0000"/>
              </w:rPr>
            </w:r>
            <w:r>
              <w:rPr>
                <w:rFonts w:ascii="Times New Roman" w:hAnsi="Times New Roman" w:eastAsia="Arial Unicode MS" w:cs="Times New Roman"/>
                <w:b/>
                <w:bCs/>
                <w:color w:val="ff0000"/>
              </w:rPr>
            </w:r>
            <w:r>
              <w:rPr>
                <w:rFonts w:ascii="Times New Roman" w:hAnsi="Times New Roman" w:eastAsia="Arial Unicode MS" w:cs="Times New Roman"/>
                <w:b/>
                <w:bCs/>
                <w:color w:val="ff0000"/>
              </w:rPr>
            </w:r>
          </w:p>
          <w:p>
            <w:pPr>
              <w:jc w:val="center"/>
              <w:spacing w:line="283" w:lineRule="atLeast"/>
              <w:rPr>
                <w:rFonts w:ascii="Times New Roman" w:hAnsi="Times New Roman" w:eastAsia="Arial Unicode MS" w:cs="Times New Roman"/>
                <w:b/>
                <w:bCs/>
                <w:color w:val="ff0000"/>
              </w:rPr>
            </w:pPr>
            <w:r>
              <w:rPr>
                <w:rFonts w:ascii="Times New Roman" w:hAnsi="Times New Roman" w:eastAsia="Arial Unicode MS" w:cs="Times New Roman"/>
                <w:b/>
                <w:color w:val="ff0000"/>
                <w:highlight w:val="none"/>
              </w:rPr>
            </w:r>
            <w:r>
              <w:rPr>
                <w:rFonts w:ascii="Times New Roman" w:hAnsi="Times New Roman" w:eastAsia="Arial Unicode MS" w:cs="Times New Roman"/>
                <w:b/>
                <w:bCs/>
                <w:color w:val="ff0000"/>
              </w:rPr>
            </w:r>
            <w:r>
              <w:rPr>
                <w:rFonts w:ascii="Times New Roman" w:hAnsi="Times New Roman" w:eastAsia="Arial Unicode MS" w:cs="Times New Roman"/>
                <w:b/>
                <w:bCs/>
                <w:color w:val="ff0000"/>
              </w:rPr>
            </w:r>
          </w:p>
          <w:p>
            <w:pPr>
              <w:jc w:val="center"/>
              <w:spacing w:line="283" w:lineRule="atLeast"/>
              <w:rPr>
                <w:rFonts w:ascii="Times New Roman" w:hAnsi="Times New Roman" w:eastAsia="Arial Unicode MS" w:cs="Times New Roman"/>
                <w:b/>
                <w:bCs/>
                <w:color w:val="ff0000"/>
                <w:highlight w:val="none"/>
              </w:rPr>
            </w:pPr>
            <w:r>
              <w:rPr>
                <w:rFonts w:ascii="Times New Roman" w:hAnsi="Times New Roman" w:eastAsia="Arial Unicode MS" w:cs="Times New Roman"/>
                <w:b/>
                <w:color w:val="ff0000"/>
              </w:rPr>
              <w:t xml:space="preserve">ПРАВИТЕЛЬСТВО НОВОСИБИРСКОЙ ОБЛАСТИ</w:t>
            </w:r>
            <w:r>
              <w:rPr>
                <w:rFonts w:ascii="Times New Roman" w:hAnsi="Times New Roman" w:eastAsia="Arial Unicode MS" w:cs="Times New Roman"/>
                <w:b/>
                <w:bCs/>
                <w:color w:val="ff0000"/>
                <w:highlight w:val="none"/>
              </w:rPr>
            </w:r>
            <w:r>
              <w:rPr>
                <w:rFonts w:ascii="Times New Roman" w:hAnsi="Times New Roman" w:eastAsia="Arial Unicode MS" w:cs="Times New Roman"/>
                <w:b/>
                <w:bCs/>
                <w:color w:val="ff0000"/>
                <w:highlight w:val="none"/>
              </w:rPr>
            </w:r>
          </w:p>
          <w:p>
            <w:pPr>
              <w:jc w:val="center"/>
              <w:spacing w:line="283" w:lineRule="atLeast"/>
              <w:rPr>
                <w:rFonts w:ascii="Times New Roman" w:hAnsi="Times New Roman" w:eastAsia="Arial" w:cs="Times New Roman"/>
                <w:b/>
                <w:bCs/>
                <w:color w:val="ff0000"/>
                <w:sz w:val="28"/>
                <w:szCs w:val="28"/>
              </w:rPr>
            </w:pPr>
            <w:r>
              <w:rPr>
                <w:rFonts w:ascii="Times New Roman" w:hAnsi="Times New Roman" w:eastAsia="Arial" w:cs="Times New Roman"/>
                <w:b/>
                <w:color w:val="ff0000"/>
                <w:sz w:val="28"/>
                <w:szCs w:val="28"/>
              </w:rPr>
              <w:t xml:space="preserve">Министерство региональной политики </w:t>
            </w:r>
            <w:r>
              <w:rPr>
                <w:rFonts w:ascii="Times New Roman" w:hAnsi="Times New Roman" w:eastAsia="Arial" w:cs="Times New Roman"/>
                <w:b/>
                <w:bCs/>
                <w:color w:val="ff0000"/>
                <w:sz w:val="28"/>
                <w:szCs w:val="28"/>
              </w:rPr>
            </w:r>
            <w:r>
              <w:rPr>
                <w:rFonts w:ascii="Times New Roman" w:hAnsi="Times New Roman" w:eastAsia="Arial" w:cs="Times New Roman"/>
                <w:b/>
                <w:bCs/>
                <w:color w:val="ff0000"/>
                <w:sz w:val="28"/>
                <w:szCs w:val="28"/>
              </w:rPr>
            </w:r>
          </w:p>
          <w:p>
            <w:pPr>
              <w:jc w:val="center"/>
              <w:spacing w:line="283" w:lineRule="atLeast"/>
              <w:rPr>
                <w:rFonts w:ascii="Times New Roman" w:hAnsi="Times New Roman" w:eastAsia="Arial" w:cs="Times New Roman"/>
                <w:b/>
                <w:bCs/>
                <w:color w:val="ff0000"/>
                <w:sz w:val="28"/>
                <w:szCs w:val="28"/>
                <w:highlight w:val="none"/>
              </w:rPr>
            </w:pPr>
            <w:r>
              <w:rPr>
                <w:rFonts w:ascii="Times New Roman" w:hAnsi="Times New Roman" w:eastAsia="Arial" w:cs="Times New Roman"/>
                <w:b/>
                <w:color w:val="ff0000"/>
                <w:sz w:val="28"/>
                <w:szCs w:val="28"/>
              </w:rPr>
              <w:t xml:space="preserve">Новосибирской области</w:t>
            </w:r>
            <w:r>
              <w:rPr>
                <w:rFonts w:ascii="Times New Roman" w:hAnsi="Times New Roman" w:eastAsia="Arial" w:cs="Times New Roman"/>
                <w:b/>
                <w:bCs/>
                <w:color w:val="ff0000"/>
                <w:sz w:val="28"/>
                <w:szCs w:val="28"/>
                <w:highlight w:val="none"/>
              </w:rPr>
            </w:r>
            <w:r>
              <w:rPr>
                <w:rFonts w:ascii="Times New Roman" w:hAnsi="Times New Roman" w:eastAsia="Arial" w:cs="Times New Roman"/>
                <w:b/>
                <w:bCs/>
                <w:color w:val="ff0000"/>
                <w:sz w:val="28"/>
                <w:szCs w:val="28"/>
                <w:highlight w:val="none"/>
              </w:rPr>
            </w:r>
          </w:p>
          <w:p>
            <w:pPr>
              <w:jc w:val="center"/>
              <w:spacing w:line="283" w:lineRule="atLeast"/>
              <w:rPr>
                <w:rFonts w:ascii="Times New Roman" w:hAnsi="Times New Roman" w:eastAsia="Times New Roman" w:cs="Times New Roman"/>
                <w:b/>
                <w:bCs/>
                <w:color w:val="ff0000"/>
                <w:sz w:val="28"/>
                <w:szCs w:val="28"/>
              </w:rPr>
            </w:pPr>
            <w:r>
              <w:rPr>
                <w:rFonts w:ascii="Times New Roman" w:hAnsi="Times New Roman" w:eastAsia="Arial" w:cs="Times New Roman"/>
                <w:b/>
                <w:color w:val="ff0000"/>
                <w:sz w:val="28"/>
                <w:szCs w:val="28"/>
                <w:highlight w:val="none"/>
              </w:rPr>
            </w:r>
            <w:r>
              <w:rPr>
                <w:rFonts w:ascii="Times New Roman" w:hAnsi="Times New Roman" w:eastAsia="Times New Roman" w:cs="Times New Roman"/>
                <w:b/>
                <w:bCs/>
                <w:color w:val="ff0000"/>
                <w:sz w:val="28"/>
                <w:szCs w:val="28"/>
              </w:rPr>
            </w:r>
            <w:r>
              <w:rPr>
                <w:rFonts w:ascii="Times New Roman" w:hAnsi="Times New Roman" w:eastAsia="Times New Roman" w:cs="Times New Roman"/>
                <w:b/>
                <w:bCs/>
                <w:color w:val="ff0000"/>
                <w:sz w:val="28"/>
                <w:szCs w:val="28"/>
              </w:rPr>
            </w:r>
          </w:p>
          <w:p>
            <w:pPr>
              <w:jc w:val="center"/>
              <w:spacing w:after="0" w:afterAutospacing="0" w:line="283" w:lineRule="atLeast"/>
              <w:rPr>
                <w:rFonts w:ascii="Times New Roman" w:hAnsi="Times New Roman" w:cs="Times New Roman"/>
                <w:b/>
                <w:color w:val="ff0000"/>
                <w:sz w:val="28"/>
                <w:szCs w:val="28"/>
              </w:rPr>
            </w:pPr>
            <w:r>
              <w:rPr>
                <w:rFonts w:ascii="Times New Roman" w:hAnsi="Times New Roman" w:cs="Times New Roman"/>
                <w:b/>
                <w:color w:val="ff0000"/>
                <w:sz w:val="28"/>
                <w:szCs w:val="28"/>
                <w:lang w:eastAsia="ru-RU"/>
              </w:rPr>
              <mc:AlternateContent>
                <mc:Choice Requires="wpg">
                  <w:drawing>
                    <wp:inline xmlns:wp="http://schemas.openxmlformats.org/drawingml/2006/wordprocessingDrawing" distT="0" distB="0" distL="0" distR="0">
                      <wp:extent cx="864795" cy="1052168"/>
                      <wp:effectExtent l="0" t="0" r="0" b="0"/>
                      <wp:docPr id="3" name="Picture 2" descr="https://upload.wikimedia.org/wikipedia/commons/thumb/7/73/Coat_of_arms_of_Novosibirsk_oblast.svg/1200px-Coat_of_arms_of_Novosibirsk_obla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3857" name="Picture 2" descr="https://upload.wikimedia.org/wikipedia/commons/thumb/7/73/Coat_of_arms_of_Novosibirsk_oblast.svg/1200px-Coat_of_arms_of_Novosibirsk_oblast.svg.png"/>
                              <pic:cNvPicPr>
                                <a:picLocks noChangeAspect="1"/>
                              </pic:cNvPicPr>
                              <pic:nvPr/>
                            </pic:nvPicPr>
                            <pic:blipFill>
                              <a:blip r:embed="rId17"/>
                              <a:stretch/>
                            </pic:blipFill>
                            <pic:spPr bwMode="auto">
                              <a:xfrm>
                                <a:off x="0" y="0"/>
                                <a:ext cx="864794" cy="1052167"/>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8.09pt;height:82.85pt;mso-wrap-distance-left:0.00pt;mso-wrap-distance-top:0.00pt;mso-wrap-distance-right:0.00pt;mso-wrap-distance-bottom:0.00pt;" stroked="false">
                      <v:path textboxrect="0,0,0,0"/>
                      <v:imagedata r:id="rId17" o:title=""/>
                    </v:shape>
                  </w:pict>
                </mc:Fallback>
              </mc:AlternateContent>
            </w:r>
            <w:r>
              <w:rPr>
                <w:rFonts w:ascii="Times New Roman" w:hAnsi="Times New Roman" w:cs="Times New Roman"/>
                <w:b/>
                <w:color w:val="ff0000"/>
                <w:sz w:val="28"/>
                <w:szCs w:val="28"/>
              </w:rPr>
            </w:r>
            <w:r>
              <w:rPr>
                <w:rFonts w:ascii="Times New Roman" w:hAnsi="Times New Roman" w:cs="Times New Roman"/>
                <w:b/>
                <w:color w:val="ff0000"/>
                <w:sz w:val="28"/>
                <w:szCs w:val="28"/>
              </w:rPr>
            </w:r>
          </w:p>
          <w:p>
            <w:pPr>
              <w:jc w:val="center"/>
              <w:spacing w:after="0" w:afterAutospacing="0" w:line="283" w:lineRule="atLeast"/>
              <w:rPr>
                <w:rFonts w:ascii="Times New Roman" w:hAnsi="Times New Roman" w:cs="Times New Roman"/>
                <w:b/>
                <w:color w:val="ff0000"/>
                <w:sz w:val="28"/>
                <w:szCs w:val="28"/>
              </w:rPr>
            </w:pPr>
            <w:r>
              <w:rPr>
                <w:rFonts w:ascii="Times New Roman" w:hAnsi="Times New Roman" w:cs="Times New Roman"/>
                <w:b/>
                <w:color w:val="ff0000"/>
                <w:sz w:val="28"/>
                <w:szCs w:val="28"/>
              </w:rPr>
            </w:r>
            <w:r>
              <w:rPr>
                <w:rFonts w:ascii="Times New Roman" w:hAnsi="Times New Roman" w:cs="Times New Roman"/>
                <w:b/>
                <w:color w:val="ff0000"/>
                <w:sz w:val="28"/>
                <w:szCs w:val="28"/>
              </w:rPr>
            </w:r>
            <w:r>
              <w:rPr>
                <w:rFonts w:ascii="Times New Roman" w:hAnsi="Times New Roman" w:cs="Times New Roman"/>
                <w:b/>
                <w:color w:val="ff0000"/>
                <w:sz w:val="28"/>
                <w:szCs w:val="28"/>
              </w:rPr>
            </w:r>
          </w:p>
          <w:p>
            <w:pPr>
              <w:jc w:val="both"/>
              <w:spacing w:after="0" w:afterAutospacing="0" w:line="283" w:lineRule="atLeast"/>
              <w:rPr>
                <w:rFonts w:ascii="Times New Roman" w:hAnsi="Times New Roman" w:cs="Times New Roman"/>
                <w:color w:val="ff0000"/>
                <w:sz w:val="28"/>
                <w:szCs w:val="28"/>
              </w:rPr>
            </w:pPr>
            <w:r>
              <w:rPr>
                <w:rFonts w:ascii="Times New Roman" w:hAnsi="Times New Roman" w:cs="Times New Roman"/>
                <w:color w:val="ff0000"/>
                <w:sz w:val="28"/>
                <w:szCs w:val="28"/>
              </w:rPr>
            </w:r>
            <w:r>
              <w:rPr>
                <w:rFonts w:ascii="Times New Roman" w:hAnsi="Times New Roman" w:cs="Times New Roman"/>
                <w:color w:val="ff0000"/>
                <w:sz w:val="28"/>
                <w:szCs w:val="28"/>
              </w:rPr>
            </w:r>
            <w:r>
              <w:rPr>
                <w:rFonts w:ascii="Times New Roman" w:hAnsi="Times New Roman" w:cs="Times New Roman"/>
                <w:color w:val="ff0000"/>
                <w:sz w:val="28"/>
                <w:szCs w:val="28"/>
              </w:rPr>
            </w:r>
          </w:p>
          <w:p>
            <w:pPr>
              <w:jc w:val="both"/>
              <w:spacing w:after="0" w:afterAutospacing="0" w:line="283" w:lineRule="atLeast"/>
              <w:rPr>
                <w:rFonts w:ascii="Times New Roman" w:hAnsi="Times New Roman" w:cs="Times New Roman"/>
                <w:color w:val="ff0000"/>
                <w:sz w:val="28"/>
                <w:szCs w:val="28"/>
              </w:rPr>
            </w:pPr>
            <w:r>
              <w:rPr>
                <w:rFonts w:ascii="Times New Roman" w:hAnsi="Times New Roman" w:cs="Times New Roman"/>
                <w:color w:val="ff0000"/>
                <w:sz w:val="28"/>
                <w:szCs w:val="28"/>
              </w:rPr>
            </w:r>
            <w:r>
              <w:rPr>
                <w:rFonts w:ascii="Times New Roman" w:hAnsi="Times New Roman" w:cs="Times New Roman"/>
                <w:color w:val="ff0000"/>
                <w:sz w:val="28"/>
                <w:szCs w:val="28"/>
              </w:rPr>
            </w:r>
            <w:r>
              <w:rPr>
                <w:rFonts w:ascii="Times New Roman" w:hAnsi="Times New Roman" w:cs="Times New Roman"/>
                <w:color w:val="ff0000"/>
                <w:sz w:val="28"/>
                <w:szCs w:val="28"/>
              </w:rPr>
            </w:r>
          </w:p>
          <w:p>
            <w:pPr>
              <w:jc w:val="center"/>
              <w:spacing w:after="0" w:afterAutospacing="0" w:line="283" w:lineRule="atLeast"/>
              <w:shd w:val="clear" w:color="auto" w:fill="ffffff"/>
              <w:rPr>
                <w:rFonts w:ascii="Times New Roman" w:hAnsi="Times New Roman" w:eastAsia="Times New Roman" w:cs="Times New Roman"/>
                <w:b/>
                <w:bCs/>
                <w:color w:val="ff0000"/>
                <w:sz w:val="28"/>
                <w:szCs w:val="28"/>
                <w:lang w:eastAsia="ru-RU"/>
              </w:rPr>
              <w:outlineLvl w:val="1"/>
            </w:pPr>
            <w:r>
              <w:rPr>
                <w:rFonts w:ascii="Times New Roman" w:hAnsi="Times New Roman" w:eastAsia="Times New Roman" w:cs="Times New Roman"/>
                <w:b/>
                <w:color w:val="ff0000"/>
                <w:sz w:val="28"/>
                <w:szCs w:val="28"/>
                <w:lang w:eastAsia="ru-RU"/>
              </w:rPr>
              <w:t xml:space="preserve">Информирование</w:t>
            </w:r>
            <w:r>
              <w:rPr>
                <w:rFonts w:ascii="Times New Roman" w:hAnsi="Times New Roman" w:eastAsia="Times New Roman" w:cs="Times New Roman"/>
                <w:b/>
                <w:color w:val="ff0000"/>
                <w:sz w:val="28"/>
                <w:szCs w:val="28"/>
                <w:lang w:eastAsia="ru-RU"/>
              </w:rPr>
              <w:t xml:space="preserve">:</w:t>
            </w:r>
            <w:r>
              <w:rPr>
                <w:rFonts w:ascii="Times New Roman" w:hAnsi="Times New Roman" w:eastAsia="Times New Roman" w:cs="Times New Roman"/>
                <w:b/>
                <w:bCs/>
                <w:color w:val="ff0000"/>
                <w:sz w:val="28"/>
                <w:szCs w:val="28"/>
                <w:lang w:eastAsia="ru-RU"/>
              </w:rPr>
            </w:r>
            <w:r>
              <w:rPr>
                <w:rFonts w:ascii="Times New Roman" w:hAnsi="Times New Roman" w:eastAsia="Times New Roman" w:cs="Times New Roman"/>
                <w:b/>
                <w:bCs/>
                <w:color w:val="ff0000"/>
                <w:sz w:val="28"/>
                <w:szCs w:val="28"/>
                <w:lang w:eastAsia="ru-RU"/>
              </w:rPr>
            </w:r>
          </w:p>
          <w:p>
            <w:pPr>
              <w:jc w:val="center"/>
              <w:spacing w:after="0" w:afterAutospacing="0" w:line="283" w:lineRule="atLeast"/>
              <w:shd w:val="clear" w:color="auto" w:fill="ffffff"/>
              <w:rPr>
                <w:rFonts w:ascii="Times New Roman" w:hAnsi="Times New Roman" w:eastAsia="Times New Roman" w:cs="Times New Roman"/>
                <w:b/>
                <w:bCs/>
                <w:color w:val="ff0000"/>
                <w:sz w:val="28"/>
                <w:szCs w:val="28"/>
                <w:lang w:eastAsia="ru-RU"/>
              </w:rPr>
              <w:outlineLvl w:val="1"/>
            </w:pPr>
            <w:r>
              <w:rPr>
                <w:rFonts w:ascii="Times New Roman" w:hAnsi="Times New Roman" w:eastAsia="Times New Roman" w:cs="Times New Roman"/>
                <w:b/>
                <w:color w:val="ff0000"/>
                <w:sz w:val="28"/>
                <w:szCs w:val="28"/>
                <w:lang w:eastAsia="ru-RU"/>
              </w:rPr>
            </w:r>
            <w:r>
              <w:rPr>
                <w:rFonts w:ascii="Times New Roman" w:hAnsi="Times New Roman" w:eastAsia="Times New Roman" w:cs="Times New Roman"/>
                <w:b/>
                <w:color w:val="ff0000"/>
                <w:sz w:val="28"/>
                <w:szCs w:val="28"/>
                <w:lang w:eastAsia="ru-RU"/>
              </w:rPr>
              <w:t xml:space="preserve"> </w:t>
            </w:r>
            <w:r>
              <w:rPr>
                <w:rFonts w:ascii="Times New Roman" w:hAnsi="Times New Roman" w:eastAsia="Times New Roman" w:cs="Times New Roman"/>
                <w:b/>
                <w:color w:val="ff0000"/>
                <w:sz w:val="28"/>
                <w:szCs w:val="28"/>
                <w:lang w:eastAsia="ru-RU"/>
              </w:rPr>
              <w:t xml:space="preserve">«</w:t>
            </w:r>
            <w:r>
              <w:rPr>
                <w:rFonts w:ascii="Times New Roman" w:hAnsi="Times New Roman" w:eastAsia="Times New Roman" w:cs="Times New Roman"/>
                <w:b/>
                <w:color w:val="ff0000"/>
                <w:sz w:val="28"/>
                <w:szCs w:val="28"/>
                <w:lang w:eastAsia="ru-RU"/>
              </w:rPr>
              <w:t xml:space="preserve">Обзор основных событий в стране и мире </w:t>
            </w:r>
            <w:r>
              <w:rPr>
                <w:rFonts w:ascii="Times New Roman" w:hAnsi="Times New Roman" w:eastAsia="Times New Roman" w:cs="Times New Roman"/>
                <w:b/>
                <w:bCs/>
                <w:color w:val="ff0000"/>
                <w:sz w:val="28"/>
                <w:szCs w:val="28"/>
                <w:lang w:eastAsia="ru-RU"/>
              </w:rPr>
            </w:r>
            <w:r>
              <w:rPr>
                <w:rFonts w:ascii="Times New Roman" w:hAnsi="Times New Roman" w:eastAsia="Times New Roman" w:cs="Times New Roman"/>
                <w:b/>
                <w:bCs/>
                <w:color w:val="ff0000"/>
                <w:sz w:val="28"/>
                <w:szCs w:val="28"/>
                <w:lang w:eastAsia="ru-RU"/>
              </w:rPr>
            </w:r>
          </w:p>
          <w:p>
            <w:pPr>
              <w:jc w:val="center"/>
              <w:spacing w:after="0" w:afterAutospacing="0" w:line="283" w:lineRule="atLeast"/>
              <w:shd w:val="clear" w:color="auto" w:fill="ffffff"/>
              <w:rPr>
                <w:rFonts w:ascii="Times New Roman" w:hAnsi="Times New Roman" w:eastAsia="Times New Roman" w:cs="Times New Roman"/>
                <w:b/>
                <w:color w:val="ff0000"/>
                <w:sz w:val="28"/>
                <w:szCs w:val="28"/>
                <w:lang w:eastAsia="ru-RU"/>
              </w:rPr>
              <w:outlineLvl w:val="1"/>
            </w:pPr>
            <w:r>
              <w:rPr>
                <w:rFonts w:ascii="Times New Roman" w:hAnsi="Times New Roman" w:eastAsia="Times New Roman" w:cs="Times New Roman"/>
                <w:b/>
                <w:color w:val="ff0000"/>
                <w:sz w:val="28"/>
                <w:szCs w:val="28"/>
                <w:lang w:eastAsia="ru-RU"/>
              </w:rPr>
              <w:t xml:space="preserve">с 11 </w:t>
            </w:r>
            <w:r>
              <w:rPr>
                <w:rFonts w:ascii="Times New Roman" w:hAnsi="Times New Roman" w:eastAsia="Times New Roman" w:cs="Times New Roman"/>
                <w:b/>
                <w:color w:val="ff0000"/>
                <w:sz w:val="28"/>
                <w:szCs w:val="28"/>
                <w:lang w:eastAsia="ru-RU"/>
              </w:rPr>
              <w:t xml:space="preserve">по 17 августа </w:t>
            </w:r>
            <w:r>
              <w:rPr>
                <w:rFonts w:ascii="Times New Roman" w:hAnsi="Times New Roman" w:eastAsia="Times New Roman" w:cs="Times New Roman"/>
                <w:b/>
                <w:color w:val="ff0000"/>
                <w:sz w:val="28"/>
                <w:szCs w:val="28"/>
                <w:lang w:eastAsia="ru-RU"/>
              </w:rPr>
              <w:t xml:space="preserve">2025 года</w:t>
            </w:r>
            <w:r>
              <w:rPr>
                <w:rFonts w:ascii="Times New Roman" w:hAnsi="Times New Roman" w:eastAsia="Times New Roman" w:cs="Times New Roman"/>
                <w:b/>
                <w:color w:val="ff0000"/>
                <w:sz w:val="28"/>
                <w:szCs w:val="28"/>
                <w:lang w:eastAsia="ru-RU"/>
              </w:rPr>
              <w:t xml:space="preserve">»</w:t>
            </w:r>
            <w:r>
              <w:rPr>
                <w:rFonts w:ascii="Times New Roman" w:hAnsi="Times New Roman" w:eastAsia="Times New Roman" w:cs="Times New Roman"/>
                <w:b/>
                <w:color w:val="ff0000"/>
                <w:sz w:val="28"/>
                <w:szCs w:val="28"/>
                <w:lang w:eastAsia="ru-RU"/>
              </w:rPr>
              <w:t xml:space="preserve">.</w:t>
            </w:r>
            <w:r>
              <w:rPr>
                <w:rFonts w:ascii="Times New Roman" w:hAnsi="Times New Roman" w:eastAsia="Times New Roman" w:cs="Times New Roman"/>
                <w:b/>
                <w:color w:val="ff0000"/>
                <w:sz w:val="28"/>
                <w:szCs w:val="28"/>
                <w:lang w:eastAsia="ru-RU"/>
              </w:rPr>
            </w:r>
            <w:r>
              <w:rPr>
                <w:rFonts w:ascii="Times New Roman" w:hAnsi="Times New Roman" w:eastAsia="Times New Roman" w:cs="Times New Roman"/>
                <w:b/>
                <w:color w:val="ff0000"/>
                <w:sz w:val="28"/>
                <w:szCs w:val="28"/>
                <w:lang w:eastAsia="ru-RU"/>
              </w:rPr>
            </w:r>
          </w:p>
          <w:p>
            <w:pPr>
              <w:ind w:firstLine="709"/>
              <w:jc w:val="center"/>
              <w:spacing w:after="0" w:afterAutospacing="0" w:line="283" w:lineRule="atLeast"/>
              <w:rPr>
                <w:rFonts w:ascii="Times New Roman" w:hAnsi="Times New Roman" w:cs="Times New Roman"/>
                <w:b/>
                <w:sz w:val="36"/>
                <w:szCs w:val="36"/>
              </w:rPr>
            </w:pPr>
            <w:r>
              <w:rPr>
                <w:rFonts w:ascii="Times New Roman" w:hAnsi="Times New Roman" w:cs="Times New Roman"/>
                <w:b/>
                <w:sz w:val="36"/>
                <w:szCs w:val="36"/>
              </w:rPr>
            </w:r>
            <w:r>
              <w:rPr>
                <w:rFonts w:ascii="Times New Roman" w:hAnsi="Times New Roman" w:cs="Times New Roman"/>
                <w:b/>
                <w:sz w:val="36"/>
                <w:szCs w:val="36"/>
              </w:rPr>
            </w:r>
            <w:r>
              <w:rPr>
                <w:rFonts w:ascii="Times New Roman" w:hAnsi="Times New Roman" w:cs="Times New Roman"/>
                <w:b/>
                <w:sz w:val="36"/>
                <w:szCs w:val="36"/>
              </w:rPr>
            </w:r>
          </w:p>
          <w:p>
            <w:pPr>
              <w:jc w:val="both"/>
              <w:spacing w:after="0" w:afterAutospacing="0" w:line="283" w:lineRule="atLeas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spacing w:after="0" w:afterAutospacing="0" w:line="283" w:lineRule="atLeast"/>
              <w:rPr>
                <w:rFonts w:ascii="Times New Roman" w:hAnsi="Times New Roman" w:cs="Times New Roman"/>
                <w:b/>
                <w:bCs/>
                <w:sz w:val="28"/>
                <w:szCs w:val="28"/>
              </w:rPr>
            </w:pPr>
            <w:r>
              <w:rPr>
                <w:rFonts w:ascii="Times New Roman" w:hAnsi="Times New Roman" w:cs="Times New Roman"/>
                <w:b/>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afterAutospacing="0" w:line="283" w:lineRule="atLeas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afterAutospacing="0" w:line="283" w:lineRule="atLeas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afterAutospacing="0" w:line="283" w:lineRule="atLeas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afterAutospacing="0" w:line="283" w:lineRule="atLeas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afterAutospacing="0" w:line="283" w:lineRule="atLeast"/>
              <w:rPr>
                <w:rFonts w:ascii="Times New Roman" w:hAnsi="Times New Roman" w:cs="Times New Roman"/>
                <w:b/>
                <w:bCs/>
                <w:sz w:val="28"/>
                <w:szCs w:val="28"/>
              </w:rPr>
            </w:pPr>
            <w:r>
              <w:rPr>
                <w:rFonts w:ascii="Times New Roman" w:hAnsi="Times New Roman" w:cs="Times New Roman"/>
                <w:b/>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spacing w:after="0" w:afterAutospacing="0" w:line="283" w:lineRule="atLeast"/>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center"/>
              <w:spacing w:after="0" w:afterAutospacing="0" w:line="283" w:lineRule="atLeast"/>
              <w:rPr>
                <w:rFonts w:ascii="Times New Roman" w:hAnsi="Times New Roman" w:cs="Times New Roman"/>
                <w:b/>
                <w:bCs/>
                <w:color w:val="ff0000"/>
                <w:sz w:val="28"/>
                <w:szCs w:val="28"/>
                <w:highlight w:val="none"/>
              </w:rPr>
            </w:pPr>
            <w:r>
              <w:rPr>
                <w:rFonts w:ascii="Times New Roman" w:hAnsi="Times New Roman" w:cs="Times New Roman"/>
                <w:b/>
                <w:color w:val="ff0000"/>
                <w:sz w:val="28"/>
                <w:szCs w:val="28"/>
                <w:highlight w:val="none"/>
              </w:rPr>
            </w:r>
            <w:r>
              <w:rPr>
                <w:rFonts w:ascii="Times New Roman" w:hAnsi="Times New Roman" w:cs="Times New Roman"/>
                <w:b/>
                <w:bCs/>
                <w:color w:val="ff0000"/>
                <w:sz w:val="28"/>
                <w:szCs w:val="28"/>
                <w:highlight w:val="none"/>
              </w:rPr>
            </w:r>
            <w:r>
              <w:rPr>
                <w:rFonts w:ascii="Times New Roman" w:hAnsi="Times New Roman" w:cs="Times New Roman"/>
                <w:b/>
                <w:bCs/>
                <w:color w:val="ff0000"/>
                <w:sz w:val="28"/>
                <w:szCs w:val="28"/>
                <w:highlight w:val="none"/>
              </w:rPr>
            </w:r>
          </w:p>
          <w:p>
            <w:pPr>
              <w:jc w:val="center"/>
              <w:spacing w:after="0" w:afterAutospacing="0" w:line="283" w:lineRule="atLeast"/>
              <w:rPr>
                <w:rFonts w:ascii="Times New Roman" w:hAnsi="Times New Roman" w:cs="Times New Roman"/>
                <w:b/>
                <w:bCs/>
                <w:color w:val="ff0000"/>
                <w:sz w:val="28"/>
                <w:szCs w:val="28"/>
                <w:highlight w:val="none"/>
              </w:rPr>
            </w:pPr>
            <w:r>
              <w:rPr>
                <w:rFonts w:ascii="Times New Roman" w:hAnsi="Times New Roman" w:cs="Times New Roman"/>
                <w:b/>
                <w:color w:val="ff0000"/>
                <w:sz w:val="28"/>
                <w:szCs w:val="28"/>
              </w:rPr>
              <w:t xml:space="preserve">Новосибирск, 2025</w:t>
            </w:r>
            <w:r>
              <w:rPr>
                <w:rFonts w:ascii="Times New Roman" w:hAnsi="Times New Roman" w:cs="Times New Roman"/>
                <w:b/>
                <w:bCs/>
                <w:color w:val="ff0000"/>
                <w:sz w:val="28"/>
                <w:szCs w:val="28"/>
                <w:highlight w:val="none"/>
              </w:rPr>
            </w:r>
            <w:r>
              <w:rPr>
                <w:rFonts w:ascii="Times New Roman" w:hAnsi="Times New Roman" w:cs="Times New Roman"/>
                <w:b/>
                <w:bCs/>
                <w:color w:val="ff0000"/>
                <w:sz w:val="28"/>
                <w:szCs w:val="28"/>
                <w:highlight w:val="none"/>
              </w:rPr>
            </w:r>
          </w:p>
          <w:p>
            <w:pPr>
              <w:jc w:val="center"/>
              <w:spacing w:line="283" w:lineRule="atLeast"/>
              <w:rPr>
                <w:rFonts w:ascii="Times New Roman" w:hAnsi="Times New Roman" w:cs="Times New Roman"/>
                <w:b/>
                <w:bCs/>
                <w:color w:val="ff0000"/>
                <w:sz w:val="28"/>
                <w:szCs w:val="28"/>
              </w:rPr>
            </w:pPr>
            <w:r>
              <w:rPr>
                <w:rFonts w:ascii="Times New Roman" w:hAnsi="Times New Roman" w:cs="Times New Roman"/>
                <w:b/>
                <w:color w:val="ff0000"/>
                <w:sz w:val="28"/>
                <w:szCs w:val="28"/>
                <w:highlight w:val="none"/>
              </w:rPr>
            </w:r>
            <w:r>
              <w:rPr>
                <w:rFonts w:ascii="Times New Roman" w:hAnsi="Times New Roman" w:cs="Times New Roman"/>
                <w:b/>
                <w:bCs/>
                <w:color w:val="ff0000"/>
                <w:sz w:val="28"/>
                <w:szCs w:val="28"/>
              </w:rPr>
            </w:r>
            <w:r>
              <w:rPr>
                <w:rFonts w:ascii="Times New Roman" w:hAnsi="Times New Roman" w:cs="Times New Roman"/>
                <w:b/>
                <w:bCs/>
                <w:color w:val="ff0000"/>
                <w:sz w:val="28"/>
                <w:szCs w:val="28"/>
              </w:rPr>
            </w:r>
          </w:p>
        </w:tc>
      </w:tr>
    </w:tbl>
    <w:p>
      <w:pPr>
        <w:pStyle w:val="855"/>
        <w:jc w:val="center"/>
        <w:spacing w:before="0" w:beforeAutospacing="0" w:after="0" w:afterAutospacing="0" w:line="283" w:lineRule="atLeast"/>
        <w:shd w:val="clear" w:color="auto" w:fill="ffffff"/>
        <w:rPr>
          <w:color w:val="ff0000"/>
          <w:spacing w:val="-1"/>
          <w:sz w:val="28"/>
          <w:szCs w:val="28"/>
          <w:highlight w:val="none"/>
          <w:u w:val="single"/>
        </w:rPr>
      </w:pPr>
      <w:r>
        <w:rPr>
          <w:bCs w:val="0"/>
          <w:color w:val="ff0000"/>
          <w:spacing w:val="-1"/>
          <w:sz w:val="28"/>
          <w:szCs w:val="28"/>
          <w:u w:val="single"/>
        </w:rPr>
        <w:t xml:space="preserve">Основные события в мире:</w:t>
      </w:r>
      <w:r>
        <w:rPr>
          <w:color w:val="ff0000"/>
          <w:spacing w:val="-1"/>
          <w:sz w:val="28"/>
          <w:szCs w:val="28"/>
          <w:highlight w:val="none"/>
          <w:u w:val="single"/>
        </w:rPr>
      </w:r>
      <w:r>
        <w:rPr>
          <w:color w:val="ff0000"/>
          <w:spacing w:val="-1"/>
          <w:sz w:val="28"/>
          <w:szCs w:val="28"/>
          <w:highlight w:val="none"/>
          <w:u w:val="single"/>
        </w:rPr>
      </w:r>
    </w:p>
    <w:p>
      <w:pPr>
        <w:pStyle w:val="854"/>
        <w:ind w:left="0" w:right="0" w:firstLine="709"/>
        <w:jc w:val="center"/>
        <w:spacing w:before="0" w:beforeAutospacing="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Встреча Трампа и Путина пройдет на военной базе Элмендорф-Ричардсон в Анкоридже.</w:t>
      </w:r>
      <w:r>
        <w:rPr>
          <w:rFonts w:ascii="Times New Roman" w:hAnsi="Times New Roman" w:eastAsia="Times New Roman" w:cs="Times New Roman"/>
          <w:b w:val="0"/>
          <w:bCs w:val="0"/>
          <w:color w:val="ff0000"/>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Встреча президентов США Дональда Трампа и России Владимира Путина, запланированная на Аляске, пройдет на военной базе Элмендорф-Ричардсон</w:t>
      </w:r>
      <w:r>
        <w:rPr>
          <w:rFonts w:ascii="Times New Roman" w:hAnsi="Times New Roman" w:eastAsia="Times New Roman" w:cs="Times New Roman"/>
          <w:color w:val="auto"/>
          <w:sz w:val="28"/>
          <w:szCs w:val="28"/>
        </w:rPr>
        <w:t xml:space="preserve">.</w:t>
      </w:r>
      <w:r>
        <w:rPr>
          <w:rFonts w:ascii="Times New Roman" w:hAnsi="Times New Roman" w:eastAsia="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«Организаторы пришли к выводу, что единственным городом в огромном штате, который может стать подходящим местом для проведения саммита, будет Анкоридж. И только объединенная база Элмендорф-Ричардсон, расположенная на северной окраине города, соответствовал</w:t>
      </w:r>
      <w:r>
        <w:rPr>
          <w:rFonts w:ascii="Times New Roman" w:hAnsi="Times New Roman" w:eastAsia="Times New Roman" w:cs="Times New Roman"/>
          <w:color w:val="auto"/>
          <w:sz w:val="28"/>
          <w:szCs w:val="28"/>
        </w:rPr>
        <w:t xml:space="preserve">а требованиям, предъявляемым к проведению исторической встречи», - отмечает CNN.</w:t>
      </w:r>
      <w:r>
        <w:rPr>
          <w:rFonts w:ascii="Times New Roman" w:hAnsi="Times New Roman" w:eastAsia="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Собеседники телеканала уточнили, что Белый дом надеялся избежать ситуации, когда российского лидера и его окружение принимают на военном объекте США.</w:t>
      </w:r>
      <w:r>
        <w:rPr>
          <w:rFonts w:ascii="Times New Roman" w:hAnsi="Times New Roman" w:eastAsia="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Но на Аляске сейчас пик туристического сезона, поэтому других подходящих мест для саммита подобрать не удалось.</w:t>
      </w:r>
      <w:r>
        <w:rPr>
          <w:rFonts w:ascii="Times New Roman" w:hAnsi="Times New Roman" w:eastAsia="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Трамп </w:t>
      </w:r>
      <w:hyperlink r:id="rId18" w:tooltip="https://www.interfax.ru/world/1041936?utm_source=interlink&amp;utm_medium=1041954" w:history="1">
        <w:r>
          <w:rPr>
            <w:rStyle w:val="887"/>
            <w:rFonts w:ascii="Times New Roman" w:hAnsi="Times New Roman" w:eastAsia="Times New Roman" w:cs="Times New Roman"/>
            <w:color w:val="auto"/>
            <w:sz w:val="28"/>
            <w:szCs w:val="28"/>
            <w:u w:val="none"/>
          </w:rPr>
          <w:t xml:space="preserve">проведет</w:t>
        </w:r>
      </w:hyperlink>
      <w:r>
        <w:rPr>
          <w:rFonts w:ascii="Times New Roman" w:hAnsi="Times New Roman" w:eastAsia="Times New Roman" w:cs="Times New Roman"/>
          <w:color w:val="auto"/>
          <w:sz w:val="28"/>
          <w:szCs w:val="28"/>
        </w:rPr>
        <w:t xml:space="preserve"> встречу с Путиным на Аляске в городе Анкоридж в пятницу 15 августа.</w:t>
      </w:r>
      <w:r>
        <w:rPr>
          <w:rFonts w:ascii="Times New Roman" w:hAnsi="Times New Roman" w:eastAsia="Times New Roman" w:cs="Times New Roman"/>
          <w:color w:val="auto"/>
          <w:sz w:val="28"/>
          <w:szCs w:val="28"/>
        </w:rPr>
      </w:r>
    </w:p>
    <w:p>
      <w:pPr>
        <w:pStyle w:val="854"/>
        <w:ind w:left="0" w:right="0" w:firstLine="709"/>
        <w:jc w:val="both"/>
        <w:spacing w:before="0" w:beforeAutospacing="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Ереван и Баку одновременно опубликовали текст соглашения о мире.</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МИД Армении и МИД Азербайджана 11 августа опубликовали текст парафированного 8 августа в Вашингтоне соглашения об установлении мира и межгосударственных отношений между двумя странами.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Так, в соглашении говорится, что две страны, выражая взаимную волю к установлению добрососедских отношений, согласились установить мир и межгосударственные отношения, осознавая насущную необходимость установления справедливого, всеобъемлющего и прочного ми</w:t>
      </w:r>
      <w:r>
        <w:rPr>
          <w:rFonts w:ascii="Times New Roman" w:hAnsi="Times New Roman" w:eastAsia="Times New Roman" w:cs="Times New Roman"/>
          <w:color w:val="auto"/>
          <w:sz w:val="28"/>
          <w:szCs w:val="28"/>
        </w:rPr>
        <w:t xml:space="preserve">ра в регионе, стремясь содействовать достижению этой цели посредством установления межгосударственных отношений, руководствуясь Уставом ООН, Декларацией о принципах международного права, касающихся дружественных отношений и сотрудничества между государства</w:t>
      </w:r>
      <w:r>
        <w:rPr>
          <w:rFonts w:ascii="Times New Roman" w:hAnsi="Times New Roman" w:eastAsia="Times New Roman" w:cs="Times New Roman"/>
          <w:color w:val="auto"/>
          <w:sz w:val="28"/>
          <w:szCs w:val="28"/>
        </w:rPr>
        <w:t xml:space="preserve">ми в соответствии с Уставом ООН (1970 г.), заключительным актом Хельсинкского совещания по безопасности и сотрудничеству в Европе (1975 г.) и Алма-Атинской декларацией от 21 декабря 1991 г. и стремясь развивать отношения на основе норм и принципов, закрепл</w:t>
      </w:r>
      <w:r>
        <w:rPr>
          <w:rFonts w:ascii="Times New Roman" w:hAnsi="Times New Roman" w:eastAsia="Times New Roman" w:cs="Times New Roman"/>
          <w:color w:val="auto"/>
          <w:sz w:val="28"/>
          <w:szCs w:val="28"/>
        </w:rPr>
        <w:t xml:space="preserve">енных в указанных документах.</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Соглашение содержит 17 статей.</w:t>
      </w: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r>
    </w:p>
    <w:p>
      <w:pPr>
        <w:pStyle w:val="854"/>
        <w:ind w:left="0" w:right="0" w:firstLine="0"/>
        <w:jc w:val="center"/>
        <w:spacing w:before="0" w:beforeAutospacing="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Более 30 соглашений на $270 млн подписано по итогам российско-киргизского форума.</w:t>
      </w:r>
      <w:r>
        <w:rPr>
          <w:rFonts w:ascii="Times New Roman" w:hAnsi="Times New Roman" w:eastAsia="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Соглашения на сумму $270 млн подписаны по итогам Российско-киргизского экономического форума, прошедшего на побережье озера Иссык-Куль в Киргизии, сообщил журналистам глава Российско-киргизского фонда развития (РКФР) Артё</w:t>
      </w:r>
      <w:r>
        <w:rPr>
          <w:rFonts w:ascii="Times New Roman" w:hAnsi="Times New Roman" w:eastAsia="Times New Roman" w:cs="Times New Roman"/>
          <w:color w:val="auto"/>
          <w:sz w:val="28"/>
          <w:szCs w:val="28"/>
        </w:rPr>
        <w:t xml:space="preserve">м Новиков.</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«Сегодняшний форум стал крупнейшим за всю его историю, подписано более 30 соглашений на сумму $270 млн», - сообщил Новиков.</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По его словам, соглашения были подписаны в разных сферах экономической деятельности, в том числе на приобретение самолетов для ОАО «Аэропорты Кыргызстана», в области развития производственных мощностей, совместного производства, а также развития деятельнос</w:t>
      </w:r>
      <w:r>
        <w:rPr>
          <w:rFonts w:ascii="Times New Roman" w:hAnsi="Times New Roman" w:eastAsia="Times New Roman" w:cs="Times New Roman"/>
          <w:color w:val="auto"/>
          <w:sz w:val="28"/>
          <w:szCs w:val="28"/>
        </w:rPr>
        <w:t xml:space="preserve">ти с Евразийским банком развития.</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Глава РКФР также сообщил, что в седьмом по счету Российско-киргизском экономическом форуме приняла участие делегация из Афганистана во главе с исполняющим обязанности министра экономики страны.</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 представителями афганской делегации обсуждалась возможность экспорта киргизской продукции. Афганская сторона заинтересована в строительных материалах и сельскохозяйственной продукции, а также в сотрудничестве в области машиностроения», - отметил Новиков</w:t>
      </w:r>
      <w:r>
        <w:rPr>
          <w:rFonts w:ascii="Times New Roman" w:hAnsi="Times New Roman" w:eastAsia="Times New Roman" w:cs="Times New Roman"/>
          <w:color w:val="auto"/>
          <w:sz w:val="28"/>
          <w:szCs w:val="28"/>
        </w:rPr>
        <w:t xml:space="preserve">.</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14 августа в городе Чолпон-Ата (Иссык-Кульская область на севере Киргизии) состоялось очередное заседание Евразийского межправительственного совета (ЕМПС) в узком составе. На следующий день, 15 августа, прошло заседание ЕМПС в расширенном составе.</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Евразийский экономический союз входят пять стран - Армения, Белоруссия, Казахстан, Киргизия и Россия.</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highlight w:val="none"/>
        </w:rPr>
      </w:r>
    </w:p>
    <w:p>
      <w:pPr>
        <w:pStyle w:val="854"/>
        <w:ind w:left="0" w:right="0" w:firstLine="0"/>
        <w:jc w:val="center"/>
        <w:spacing w:before="0" w:beforeAutospacing="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В</w:t>
      </w:r>
      <w:r>
        <w:rPr>
          <w:rFonts w:ascii="Times New Roman" w:hAnsi="Times New Roman" w:eastAsia="Times New Roman" w:cs="Times New Roman"/>
          <w:b w:val="0"/>
          <w:bCs w:val="0"/>
          <w:color w:val="ff0000"/>
          <w:sz w:val="28"/>
          <w:szCs w:val="28"/>
        </w:rPr>
        <w:t xml:space="preserve">олодин назвал освобождение Кореи от японского колониального господства общим праздником РФ и КНДР.</w:t>
      </w:r>
      <w:r>
        <w:rPr>
          <w:rFonts w:ascii="Times New Roman" w:hAnsi="Times New Roman" w:eastAsia="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Председатель Госдумы Вячеслав Володин заявил, что 80-летие освобождения Кореи от японского колониального господства - общий праздник для России и КНДР, который представляет собой доказательство длительных взаимоотношений с</w:t>
      </w:r>
      <w:r>
        <w:rPr>
          <w:rFonts w:ascii="Times New Roman" w:hAnsi="Times New Roman" w:eastAsia="Times New Roman" w:cs="Times New Roman"/>
          <w:color w:val="auto"/>
          <w:sz w:val="28"/>
          <w:szCs w:val="28"/>
        </w:rPr>
        <w:t xml:space="preserve">тран.</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«Наши страны связывают длительные отношения. Это наш общий праздник. 80 лет назад Красная армия и корейские патриоты плечом к плечу сделали все, чтобы освободить страну от японских захватчиков», - сказал Володин на встрече с председателем президиума Верхов</w:t>
      </w:r>
      <w:r>
        <w:rPr>
          <w:rFonts w:ascii="Times New Roman" w:hAnsi="Times New Roman" w:eastAsia="Times New Roman" w:cs="Times New Roman"/>
          <w:color w:val="auto"/>
          <w:sz w:val="28"/>
          <w:szCs w:val="28"/>
        </w:rPr>
        <w:t xml:space="preserve">ного народного собрания Корейской Народно-Демократической Республики Цой Рён Хэ.</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Спикер Госдумы поблагодарил корейскую сторону за приглашение принять участие в торжественных мероприятиях по случаю 80-й годовщины освобождения Кореи.</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свою очередь Цой Рён Хэ отметил, что в КНДР не забывают и «благоговейно вспоминают» подвиг и заслуги советских воинов, которые принимали участие в освобождении Кореи, «отдали свою кровь и драгоценную жизнь».</w:t>
      </w:r>
      <w:r>
        <w:rPr>
          <w:rFonts w:ascii="Times New Roman" w:hAnsi="Times New Roman" w:eastAsia="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Володин возглавляет делегацию Госдумы, прибывшую в КНДР с официальным визитом по приглашению Верховного народного собрания республики. В программе визита - ряд встреч и участие в праздничных мероприятиях по случаю 80-летия Освобождения Кореи от японского к</w:t>
      </w:r>
      <w:r>
        <w:rPr>
          <w:rFonts w:ascii="Times New Roman" w:hAnsi="Times New Roman" w:eastAsia="Times New Roman" w:cs="Times New Roman"/>
          <w:color w:val="auto"/>
          <w:sz w:val="28"/>
          <w:szCs w:val="28"/>
        </w:rPr>
        <w:t xml:space="preserve">олониального господства.</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highlight w:val="none"/>
        </w:rPr>
      </w:r>
    </w:p>
    <w:p>
      <w:pPr>
        <w:ind w:left="0" w:right="0" w:firstLine="709"/>
        <w:jc w:val="center"/>
        <w:spacing w:before="0" w:beforeAutospacing="0" w:after="0" w:afterAutospacing="0" w:line="283" w:lineRule="atLeast"/>
        <w:shd w:val="clear" w:color="ffffff" w:fill="ffffff"/>
        <w:rPr>
          <w:rFonts w:ascii="Times New Roman" w:hAnsi="Times New Roman" w:eastAsia="Times New Roman" w:cs="Times New Roman"/>
          <w:color w:val="ff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ff0000"/>
          <w:sz w:val="28"/>
          <w:szCs w:val="28"/>
          <w:highlight w:val="none"/>
        </w:rPr>
        <w:t xml:space="preserve">Совместные российско-белорусские учения «Запад-2025» пройдут </w:t>
      </w:r>
      <w:r>
        <w:rPr>
          <w:rFonts w:ascii="Times New Roman" w:hAnsi="Times New Roman" w:eastAsia="Times New Roman" w:cs="Times New Roman"/>
          <w:color w:val="ff0000"/>
          <w:sz w:val="28"/>
          <w:szCs w:val="28"/>
          <w:highlight w:val="none"/>
        </w:rPr>
      </w:r>
      <w:r>
        <w:rPr>
          <w:rFonts w:ascii="Times New Roman" w:hAnsi="Times New Roman" w:eastAsia="Times New Roman" w:cs="Times New Roman"/>
          <w:color w:val="ff0000"/>
          <w:sz w:val="28"/>
          <w:szCs w:val="28"/>
          <w:highlight w:val="none"/>
        </w:rPr>
      </w:r>
    </w:p>
    <w:p>
      <w:pPr>
        <w:ind w:left="0" w:right="0" w:firstLine="709"/>
        <w:jc w:val="center"/>
        <w:spacing w:before="0" w:beforeAutospacing="0" w:after="0" w:afterAutospacing="0" w:line="283" w:lineRule="atLeast"/>
        <w:shd w:val="clear" w:color="ffffff" w:fill="ffffff"/>
        <w:rPr>
          <w:rFonts w:ascii="Times New Roman" w:hAnsi="Times New Roman" w:eastAsia="Times New Roman" w:cs="Times New Roman"/>
          <w:color w:val="ff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ff0000"/>
          <w:sz w:val="28"/>
          <w:szCs w:val="28"/>
          <w:highlight w:val="none"/>
        </w:rPr>
        <w:t xml:space="preserve">с 12 по 16 сентября.</w:t>
      </w:r>
      <w:r>
        <w:rPr>
          <w:color w:val="ff0000"/>
        </w:rPr>
      </w:r>
      <w:r>
        <w:rPr>
          <w:rFonts w:ascii="Times New Roman" w:hAnsi="Times New Roman" w:eastAsia="Times New Roman" w:cs="Times New Roman"/>
          <w:color w:val="ff0000"/>
          <w:sz w:val="28"/>
          <w:szCs w:val="28"/>
          <w:highlight w:val="none"/>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Совместное учение вооруженных сил Белоруссии и России «Запад-2025» пройдет в середине сентября, сообщили в Минобороны Белоруссии во вторник.</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«Совместное стратегическое учение вооруженных сил Республики Беларусь и Российской Федерации «Запад-2025» пройдет в период с 12 по 16 сентября 2025 года», - говорится в сообщении ведомства.</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Тема учения - «применение группировок войск (сил) в интересах обеспечения военной безопасности Союзного государства».</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Общей целью учений станет проверка возможностей Белоруссии и РФ по обеспечению военной безопасности Союзного государства и готовности к отражению возможной агрессии, отметили в Минобороны.</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К</w:t>
      </w:r>
      <w:r>
        <w:rPr>
          <w:rFonts w:ascii="Times New Roman" w:hAnsi="Times New Roman" w:eastAsia="Times New Roman" w:cs="Times New Roman"/>
          <w:color w:val="auto"/>
          <w:sz w:val="28"/>
          <w:szCs w:val="28"/>
          <w:highlight w:val="none"/>
        </w:rPr>
        <w:t xml:space="preserve">ак заявил на специальном брифинге начальник департамента международного военного сотрудничества - помощник министра обороны Белоруссии по вопросам международного военного сотрудничества Валерий Ревенко, Белоруссия проводит миролюбивую политику и осуществля</w:t>
      </w:r>
      <w:r>
        <w:rPr>
          <w:rFonts w:ascii="Times New Roman" w:hAnsi="Times New Roman" w:eastAsia="Times New Roman" w:cs="Times New Roman"/>
          <w:color w:val="auto"/>
          <w:sz w:val="28"/>
          <w:szCs w:val="28"/>
          <w:highlight w:val="none"/>
        </w:rPr>
        <w:t xml:space="preserve">ет комплекс мероприятий, направленных на обеспечение военной безопасности государства.</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«Одной из форм реализации такой политики является функционирование региональной группировки войск (сил) Республики Беларусь и Российской Федерации, созданной в 2000 году», - сказал Ревенко.</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Он сообщил, что в рамках деятельности такой группировки основными мероприятиями стали совместные учения, проводимые один раз в два года по решению глав государств.</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«В 2025 году такое учение проводится на территории Республики Беларусь», - напомнил представитель Минобороны Белоруссии.</w:t>
      </w:r>
      <w:r>
        <w:rPr>
          <w:color w:val="auto"/>
        </w:rPr>
      </w:r>
      <w:r>
        <w:rPr>
          <w:color w:val="auto"/>
        </w:rPr>
      </w:r>
    </w:p>
    <w:p>
      <w:pPr>
        <w:ind w:left="0" w:right="0" w:firstLine="709"/>
        <w:jc w:val="both"/>
        <w:spacing w:before="0" w:beforeAutospacing="0" w:after="0" w:afterAutospacing="0" w:line="283" w:lineRule="atLeast"/>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Р</w:t>
      </w:r>
      <w:r>
        <w:rPr>
          <w:rFonts w:ascii="Times New Roman" w:hAnsi="Times New Roman" w:eastAsia="Times New Roman" w:cs="Times New Roman"/>
          <w:color w:val="auto"/>
          <w:sz w:val="28"/>
          <w:szCs w:val="28"/>
          <w:highlight w:val="none"/>
        </w:rPr>
        <w:t xml:space="preserve">евенко рассказал, что в ходе учения «Запад-2025» планируется отработка следующих вопросов: отражение ударов средств воздушного нападения противника; ведение оборонительного боя, разгром вклинившегося в оборону противника и создание условий для восстановлен</w:t>
      </w:r>
      <w:r>
        <w:rPr>
          <w:rFonts w:ascii="Times New Roman" w:hAnsi="Times New Roman" w:eastAsia="Times New Roman" w:cs="Times New Roman"/>
          <w:color w:val="auto"/>
          <w:sz w:val="28"/>
          <w:szCs w:val="28"/>
          <w:highlight w:val="none"/>
        </w:rPr>
        <w:t xml:space="preserve">ия территориальной целостности государства; авиационная поддержка действий войск, а также борьба с незаконными вооруженными формированиями и диверсионно-разведывательными группами противника.</w:t>
      </w:r>
      <w:r>
        <w:rPr>
          <w:color w:val="auto"/>
        </w:rPr>
      </w:r>
      <w:r>
        <w:rPr>
          <w:color w:val="auto"/>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highlight w:val="none"/>
        </w:rPr>
        <w:t xml:space="preserve">Руководство учением будет осуществлять Генеральный штаб Вооруженных Сил Белорусии.</w:t>
      </w:r>
      <w:r>
        <w:rPr>
          <w:rFonts w:ascii="Times New Roman" w:hAnsi="Times New Roman" w:eastAsia="Times New Roman" w:cs="Times New Roman"/>
          <w:color w:val="auto"/>
          <w:sz w:val="28"/>
          <w:szCs w:val="28"/>
          <w:highlight w:val="none"/>
        </w:rPr>
      </w:r>
      <w:r>
        <w:rPr>
          <w:rFonts w:ascii="Times New Roman" w:hAnsi="Times New Roman" w:cs="Times New Roman"/>
          <w:color w:val="auto"/>
          <w:sz w:val="28"/>
          <w:szCs w:val="28"/>
        </w:rPr>
      </w:r>
    </w:p>
    <w:p>
      <w:pPr>
        <w:pStyle w:val="855"/>
        <w:ind w:left="0" w:right="0" w:firstLine="0"/>
        <w:jc w:val="center"/>
        <w:spacing w:before="0" w:beforeAutospacing="0" w:after="0" w:afterAutospacing="0" w:line="283" w:lineRule="atLeast"/>
        <w:shd w:val="clear" w:color="auto" w:fill="ffffff"/>
        <w:rPr>
          <w:rFonts w:eastAsia="Times New Roman" w:cs="Times New Roman"/>
          <w:color w:val="ff0000"/>
          <w:spacing w:val="-1"/>
          <w:sz w:val="28"/>
          <w:szCs w:val="28"/>
          <w:highlight w:val="none"/>
          <w:u w:val="single"/>
        </w:rPr>
      </w:pPr>
      <w:r>
        <w:rPr>
          <w:rFonts w:eastAsia="Times New Roman" w:cs="Times New Roman"/>
          <w:bCs w:val="0"/>
          <w:color w:val="ff0000"/>
          <w:spacing w:val="-1"/>
          <w:sz w:val="28"/>
          <w:szCs w:val="28"/>
          <w:u w:val="single"/>
        </w:rPr>
        <w:t xml:space="preserve">Основные события в стране:</w:t>
      </w:r>
      <w:r>
        <w:rPr>
          <w:rFonts w:eastAsia="Times New Roman" w:cs="Times New Roman"/>
          <w:color w:val="ff0000"/>
          <w:spacing w:val="-1"/>
          <w:sz w:val="28"/>
          <w:szCs w:val="28"/>
          <w:highlight w:val="none"/>
          <w:u w:val="single"/>
        </w:rPr>
      </w:r>
      <w:r>
        <w:rPr>
          <w:rFonts w:eastAsia="Times New Roman" w:cs="Times New Roman"/>
          <w:color w:val="ff0000"/>
          <w:spacing w:val="-1"/>
          <w:sz w:val="28"/>
          <w:szCs w:val="28"/>
          <w:highlight w:val="none"/>
          <w:u w:val="single"/>
        </w:rPr>
      </w:r>
    </w:p>
    <w:p>
      <w:pPr>
        <w:pStyle w:val="854"/>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Закон о расширении оснований для лишения приобретенного гражданства РФ вступил в силу.</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Закон, расширяющий перечень оснований для прекращения приобретенного гражданства РФ, вступил в силу, </w:t>
      </w:r>
      <w:hyperlink r:id="rId19" w:tooltip="http://duma.gov.ru/news/61934/" w:history="1">
        <w:r>
          <w:rPr>
            <w:rStyle w:val="887"/>
            <w:rFonts w:ascii="Times New Roman" w:hAnsi="Times New Roman" w:eastAsia="Times New Roman" w:cs="Times New Roman"/>
            <w:color w:val="auto"/>
            <w:sz w:val="28"/>
            <w:szCs w:val="28"/>
            <w:u w:val="none"/>
          </w:rPr>
          <w:t xml:space="preserve">сообщает</w:t>
        </w:r>
      </w:hyperlink>
      <w:r>
        <w:rPr>
          <w:rFonts w:ascii="Times New Roman" w:hAnsi="Times New Roman" w:eastAsia="Times New Roman" w:cs="Times New Roman"/>
          <w:color w:val="auto"/>
          <w:sz w:val="28"/>
          <w:szCs w:val="28"/>
        </w:rPr>
        <w:t xml:space="preserve"> официальный сайт Госдумы в понедельник 11 августа.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Число оснований для прекращения приобретенного гражданства РФ теперь превышает 80. Среди них, в частности, убийство, развратные действия, совершённые в отношении лица, достигшего 12-летнего возраста, но не достигшего 14-летнего возраста, в отношении двух и</w:t>
      </w:r>
      <w:r>
        <w:rPr>
          <w:rFonts w:ascii="Times New Roman" w:hAnsi="Times New Roman" w:eastAsia="Times New Roman" w:cs="Times New Roman"/>
          <w:color w:val="auto"/>
          <w:sz w:val="28"/>
          <w:szCs w:val="28"/>
        </w:rPr>
        <w:t xml:space="preserve">ли более лиц; вовлечение в занятие проституцией, совершённое организованной группой либо в отношении несовершеннолетнего; изнасилование, совершённое группой лиц либо по предварительному сговору или организованной группой.</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Кроме того, предусматривается лишение гражданства за публичные призывы к осуществлению террористической деятельности, оправдание терроризма или его пропаганду; неправомерное воздействие на критическую информационную инфраструктуру России; сотрудничество на</w:t>
      </w:r>
      <w:r>
        <w:rPr>
          <w:rFonts w:ascii="Times New Roman" w:hAnsi="Times New Roman" w:eastAsia="Times New Roman" w:cs="Times New Roman"/>
          <w:color w:val="auto"/>
          <w:sz w:val="28"/>
          <w:szCs w:val="28"/>
        </w:rPr>
        <w:t xml:space="preserve"> конфиденциальной основе с иностранным государством, международной организацией; оказание помощи противнику в деятельности, заведомо направленной против безопасности РФ; публичные призывы к осуществлению деятельности, направленной против безопасности госуд</w:t>
      </w:r>
      <w:r>
        <w:rPr>
          <w:rFonts w:ascii="Times New Roman" w:hAnsi="Times New Roman" w:eastAsia="Times New Roman" w:cs="Times New Roman"/>
          <w:color w:val="auto"/>
          <w:sz w:val="28"/>
          <w:szCs w:val="28"/>
        </w:rPr>
        <w:t xml:space="preserve">арства.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этом ряду также неоднократная пропаганда либо публичное демонстрирование нацистской атрибутики или символики, а также экстремистских организаций; оказание содействия в исполнении решений международных организаций, в которых Россия не участвует, или иност</w:t>
      </w:r>
      <w:r>
        <w:rPr>
          <w:rFonts w:ascii="Times New Roman" w:hAnsi="Times New Roman" w:eastAsia="Times New Roman" w:cs="Times New Roman"/>
          <w:color w:val="auto"/>
          <w:sz w:val="28"/>
          <w:szCs w:val="28"/>
        </w:rPr>
        <w:t xml:space="preserve">ранных государственных органов; организация незаконной миграции; любое иное преступление, если оно совершено по экстремистскому мотиву или в целях оправдания терроризма или диверсионной деятельности.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Закон не коснётся граждан РФ, проживающих в Донецкой и Луганской Народных Республиках, Херсонской и Запорожской областях, в Крыму и Севастополе.</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Как отметил ранее председатель Госдумы Вячеслав Володин, с принятием закона повышается защита института гражданства РФ. «Те, кто приезжает в Россию, должны соблюдать законы, знать язык, с уважением относиться к нашей культуре и вере. И, конечно, каждый, кт</w:t>
      </w:r>
      <w:r>
        <w:rPr>
          <w:rFonts w:ascii="Times New Roman" w:hAnsi="Times New Roman" w:eastAsia="Times New Roman" w:cs="Times New Roman"/>
          <w:color w:val="auto"/>
          <w:sz w:val="28"/>
          <w:szCs w:val="28"/>
        </w:rPr>
        <w:t xml:space="preserve">о хочет стать гражданином нашей страны, должен взять на себя обязанность защищать Российскую Федерацию. А те же, кто хочет получить льготы, социальные выплаты, другие возможности, которые открывает гражданство Российской Федерации, заняв исключительно потр</w:t>
      </w:r>
      <w:r>
        <w:rPr>
          <w:rFonts w:ascii="Times New Roman" w:hAnsi="Times New Roman" w:eastAsia="Times New Roman" w:cs="Times New Roman"/>
          <w:color w:val="auto"/>
          <w:sz w:val="28"/>
          <w:szCs w:val="28"/>
        </w:rPr>
        <w:t xml:space="preserve">ебительскую позицию, ещё и нарушая законы, должны понять: нам такие новые граждане не нужны», - подчеркнул Володин.</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Закон был подготовлен по инициативе депутатов, принят Думой 17 июля, а 31 июля подписан президентом РФ.</w:t>
      </w:r>
      <w:r>
        <w:rPr>
          <w:rFonts w:ascii="Times New Roman" w:hAnsi="Times New Roman" w:eastAsia="Times New Roman" w:cs="Times New Roman"/>
          <w:color w:val="auto"/>
          <w:sz w:val="28"/>
          <w:szCs w:val="28"/>
          <w:highlight w:val="none"/>
        </w:rPr>
      </w:r>
      <w:r>
        <w:rPr>
          <w:rFonts w:ascii="Times New Roman" w:hAnsi="Times New Roman" w:eastAsia="Times New Roman" w:cs="Times New Roman"/>
          <w:color w:val="auto"/>
          <w:sz w:val="28"/>
          <w:szCs w:val="28"/>
          <w:highlight w:val="none"/>
        </w:rPr>
      </w:r>
    </w:p>
    <w:p>
      <w:pPr>
        <w:pStyle w:val="854"/>
        <w:ind w:left="0" w:right="0" w:firstLine="709"/>
        <w:jc w:val="center"/>
        <w:spacing w:before="0" w:beforeAutospacing="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Мединский вручил Золотую Звезду Героя России потомкам лейтенанта Алексея Береста.</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Помощник президента РФ, руководитель Российского военно-исторического общества Владимир Мединский вручил в Москве Золотую Звезду Героя России потомкам героя - лейтенанта Алексея Береста, командира группы советских воинов, </w:t>
      </w:r>
      <w:r>
        <w:rPr>
          <w:rFonts w:ascii="Times New Roman" w:hAnsi="Times New Roman" w:eastAsia="Times New Roman" w:cs="Times New Roman"/>
          <w:color w:val="auto"/>
          <w:sz w:val="28"/>
          <w:szCs w:val="28"/>
        </w:rPr>
        <w:t xml:space="preserve">водрузивших Знамя Победы над Рейхстагом.</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Помощник главы государства вручил награду, присвоенную посмертно указом президента РФ от 17 июля этого года, внуку героя Алексею Бересту.</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Мединский заявил журналистам, что до последнего времени всем были известны имена только двух бойцов, водрузивших Знамя Победы над Рейхстагом в мае 1945 года, - Михаила Егорова и Мелитона Кантарии. «Таким образом, сегодня восстановлена историческая справедл</w:t>
      </w:r>
      <w:r>
        <w:rPr>
          <w:rFonts w:ascii="Times New Roman" w:hAnsi="Times New Roman" w:eastAsia="Times New Roman" w:cs="Times New Roman"/>
          <w:color w:val="auto"/>
          <w:sz w:val="28"/>
          <w:szCs w:val="28"/>
        </w:rPr>
        <w:t xml:space="preserve">ивость, и звание Героя присвоено командиру этой группы - лейтенанту Алексею Бересту», - отметил помощник президента.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Он сообщил, что в скором времени должен быть снят фильм, посвященный этому событию - водружению Знамени Победы над Рейхстагом. «Есть интересный эпизод, когда лейтенант Берест, накинув на себя китель полковника, вел переговоры о сдаче с командованием гарниз</w:t>
      </w:r>
      <w:r>
        <w:rPr>
          <w:rFonts w:ascii="Times New Roman" w:hAnsi="Times New Roman" w:eastAsia="Times New Roman" w:cs="Times New Roman"/>
          <w:color w:val="auto"/>
          <w:sz w:val="28"/>
          <w:szCs w:val="28"/>
        </w:rPr>
        <w:t xml:space="preserve">она, оборонявшего Рейхстаг. А это, между прочим, 1,5-2 тыс. эсэсовцев, причем не только немцев», - сказал Мединский.</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Внук героя 60-летний Алексей Берест - работник «Ростовводоканала», живет в настоящее время в Ростове-на-Дону, а его дед, уроженец Сумской области, проживал и умер в этом же городе в 1970 году в возрасте 49 лет.</w:t>
      </w:r>
      <w:r>
        <w:rPr>
          <w:rFonts w:ascii="Times New Roman" w:hAnsi="Times New Roman" w:eastAsia="Times New Roman" w:cs="Times New Roman"/>
          <w:color w:val="auto"/>
          <w:sz w:val="28"/>
          <w:szCs w:val="28"/>
          <w:highlight w:val="none"/>
        </w:rPr>
      </w:r>
      <w:r>
        <w:rPr>
          <w:rFonts w:ascii="Times New Roman" w:hAnsi="Times New Roman" w:eastAsia="Times New Roman" w:cs="Times New Roman"/>
          <w:color w:val="auto"/>
          <w:sz w:val="28"/>
          <w:szCs w:val="28"/>
          <w:highlight w:val="none"/>
        </w:rPr>
      </w:r>
    </w:p>
    <w:p>
      <w:pPr>
        <w:pStyle w:val="854"/>
        <w:ind w:left="0" w:right="0" w:firstLine="709"/>
        <w:jc w:val="center"/>
        <w:spacing w:before="0" w:beforeAutospacing="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Кабмин выделит 52 млрд руб. на софинансирование по программе долгосрочных сбережений.</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Правительство РФ в 2025 году выделит около 52 млрд рублей на софинансирование взносов по программе долгосрочных сбережений (ПДС), заявил премьер-министр Михаил Мишустин.</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«Сегодня мы выделим на эти цели около 52 млрд рублей. Первые результаты показывают, что инструмент пользуется высоким интересом у наших жителей, многие переводят в программу и пенсионные накопления», - сказал Мишустин в ходе заседания правительства</w:t>
      </w:r>
      <w:r>
        <w:rPr>
          <w:rFonts w:ascii="Times New Roman" w:hAnsi="Times New Roman" w:eastAsia="Times New Roman" w:cs="Times New Roman"/>
          <w:color w:val="auto"/>
          <w:sz w:val="28"/>
          <w:szCs w:val="28"/>
        </w:rPr>
        <w:t xml:space="preserve">.</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Позднее Минфин уточнил, что на софинансирование предусмотрено 51,8 млрд рублей.</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Ведомство ранее сообщало, что средства поступят на счета граждан до сентября.</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ПДС </w:t>
      </w:r>
      <w:hyperlink r:id="rId20" w:tooltip="https://www.interfax.ru/russia/910958?utm_source=interlink&amp;utm_medium=1041937" w:history="1">
        <w:r>
          <w:rPr>
            <w:rStyle w:val="887"/>
            <w:rFonts w:ascii="Times New Roman" w:hAnsi="Times New Roman" w:eastAsia="Times New Roman" w:cs="Times New Roman"/>
            <w:color w:val="auto"/>
            <w:sz w:val="28"/>
            <w:szCs w:val="28"/>
            <w:u w:val="none"/>
          </w:rPr>
          <w:t xml:space="preserve">была запущена</w:t>
        </w:r>
      </w:hyperlink>
      <w:r>
        <w:rPr>
          <w:rFonts w:ascii="Times New Roman" w:hAnsi="Times New Roman" w:eastAsia="Times New Roman" w:cs="Times New Roman"/>
          <w:color w:val="auto"/>
          <w:sz w:val="28"/>
          <w:szCs w:val="28"/>
        </w:rPr>
        <w:t xml:space="preserve">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w:t>
      </w:r>
      <w:r>
        <w:rPr>
          <w:rFonts w:ascii="Times New Roman" w:hAnsi="Times New Roman" w:eastAsia="Times New Roman" w:cs="Times New Roman"/>
          <w:color w:val="auto"/>
          <w:sz w:val="28"/>
          <w:szCs w:val="28"/>
        </w:rPr>
        <w:t xml:space="preserve">а сумму 2,8 млн рублей.</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Согласно данным Банка России, объем вложений по программе с учетом перевода пенсионных накоплений и софинансирования в 2024 году </w:t>
      </w:r>
      <w:hyperlink r:id="rId21" w:tooltip="https://www.interfax.ru/business/1003723?utm_source=interlink&amp;utm_medium=1041937" w:history="1">
        <w:r>
          <w:rPr>
            <w:rStyle w:val="887"/>
            <w:rFonts w:ascii="Times New Roman" w:hAnsi="Times New Roman" w:eastAsia="Times New Roman" w:cs="Times New Roman"/>
            <w:color w:val="auto"/>
            <w:sz w:val="28"/>
            <w:szCs w:val="28"/>
            <w:u w:val="none"/>
          </w:rPr>
          <w:t xml:space="preserve">составил около 216 млрд рублей</w:t>
        </w:r>
      </w:hyperlink>
      <w:r>
        <w:rPr>
          <w:rFonts w:ascii="Times New Roman" w:hAnsi="Times New Roman" w:eastAsia="Times New Roman" w:cs="Times New Roman"/>
          <w:color w:val="auto"/>
          <w:sz w:val="28"/>
          <w:szCs w:val="28"/>
        </w:rPr>
        <w:t xml:space="preserve">.</w:t>
      </w:r>
      <w:r>
        <w:rPr>
          <w:rFonts w:ascii="Times New Roman" w:hAnsi="Times New Roman" w:eastAsia="Times New Roman" w:cs="Times New Roman"/>
          <w:color w:val="auto"/>
          <w:sz w:val="28"/>
          <w:szCs w:val="28"/>
          <w:highlight w:val="none"/>
        </w:rPr>
      </w:r>
      <w:r>
        <w:rPr>
          <w:rFonts w:ascii="Times New Roman" w:hAnsi="Times New Roman" w:eastAsia="Times New Roman" w:cs="Times New Roman"/>
          <w:color w:val="auto"/>
          <w:sz w:val="28"/>
          <w:szCs w:val="28"/>
          <w:highlight w:val="none"/>
        </w:rPr>
      </w:r>
    </w:p>
    <w:p>
      <w:pPr>
        <w:pStyle w:val="854"/>
        <w:ind w:left="0" w:right="0" w:firstLine="709"/>
        <w:jc w:val="center"/>
        <w:spacing w:before="0" w:beforeAutospacing="0" w:after="0" w:afterAutospacing="0" w:line="283" w:lineRule="atLeast"/>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Многодетным семьям в ДФО выделят около 540 млн руб. на погашение ипотеки.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Правительство России выделит около 540 млн рублей на продолжение программы выплат многодетным семьям в Дальневосточном федеральном округе (ДФО) на погашение ипотеки, заявил премьер-министр РФ Михаил Мишустин.</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восьми субъектах Дальнего Востока эта сумма </w:t>
      </w:r>
      <w:r>
        <w:rPr>
          <w:rFonts w:ascii="Times New Roman" w:hAnsi="Times New Roman" w:eastAsia="Times New Roman" w:cs="Times New Roman"/>
          <w:color w:val="auto"/>
          <w:sz w:val="28"/>
          <w:szCs w:val="28"/>
        </w:rPr>
        <w:t xml:space="preserve">была увеличена до 1 млн рублей. За время действия такой меры средства предоставили более чем 2 тыс. семей, выделив на эти цели из федерального бюджета свыше 800 млн рублей в рамках софинансирования. Механизм оказался очень востребованным. Практически всем</w:t>
      </w:r>
      <w:r>
        <w:rPr>
          <w:rFonts w:ascii="Times New Roman" w:hAnsi="Times New Roman" w:eastAsia="Times New Roman" w:cs="Times New Roman"/>
          <w:color w:val="auto"/>
          <w:sz w:val="28"/>
          <w:szCs w:val="28"/>
        </w:rPr>
        <w:t xml:space="preserve"> регионам, которые участвуют в программе, требуются дополнительные средства. Сегодня мы рассмотрим вопрос о выделении около 540 млн рублей, чтобы еще порядка 1,2 тыс. многодетных родителей смогли получить материальную помощь», - сказал Мишустин на за</w:t>
      </w:r>
      <w:r>
        <w:rPr>
          <w:rFonts w:ascii="Times New Roman" w:hAnsi="Times New Roman" w:eastAsia="Times New Roman" w:cs="Times New Roman"/>
          <w:color w:val="auto"/>
          <w:sz w:val="28"/>
          <w:szCs w:val="28"/>
        </w:rPr>
        <w:t xml:space="preserve">седании правительства.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Средства направят в Камчатский, Приморский, Хабаровский края, Амурскую, Магаданскую, Сахалинскую области и Еврейскую автономную область.</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Осенью прошлого года на поддержку выплачивающих ипотеку многодетных в ДФО также было решено направить почти 0,5 млрд руб. Тогда отмечалось, что такие выплаты вырастут для семей региона с 450 тыс. до 1 млн рублей. Речь шла о семьях, которые живут в Камчатск</w:t>
      </w:r>
      <w:r>
        <w:rPr>
          <w:rFonts w:ascii="Times New Roman" w:hAnsi="Times New Roman" w:eastAsia="Times New Roman" w:cs="Times New Roman"/>
          <w:color w:val="auto"/>
          <w:sz w:val="28"/>
          <w:szCs w:val="28"/>
        </w:rPr>
        <w:t xml:space="preserve">ом и Хабаровском краях, Чукотском автономном округе, Амурской, Магаданской, Сахалинской областях и Еврейской автономной области.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shd w:val="clear" w:color="ffffff" w:fill="ffffff"/>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О расширении числа регионов Дальнего Востока с выплатой 1 млн рублей на погашение ипотеки многодетным семьям в правительстве </w:t>
      </w:r>
      <w:hyperlink r:id="rId22" w:tooltip="https://www.interfax.ru/russia/976685?utm_source=interlink&amp;utm_medium=1041935" w:history="1">
        <w:r>
          <w:rPr>
            <w:rStyle w:val="887"/>
            <w:rFonts w:ascii="Times New Roman" w:hAnsi="Times New Roman" w:eastAsia="Times New Roman" w:cs="Times New Roman"/>
            <w:color w:val="auto"/>
            <w:sz w:val="28"/>
            <w:szCs w:val="28"/>
            <w:u w:val="none"/>
          </w:rPr>
          <w:t xml:space="preserve">сообщили в августе 2024 года</w:t>
        </w:r>
      </w:hyperlink>
      <w:r>
        <w:rPr>
          <w:rFonts w:ascii="Times New Roman" w:hAnsi="Times New Roman" w:eastAsia="Times New Roman" w:cs="Times New Roman"/>
          <w:color w:val="auto"/>
          <w:sz w:val="28"/>
          <w:szCs w:val="28"/>
        </w:rPr>
        <w:t xml:space="preserve">. Первыми участниками этого пилотного проекта в прошлом году стали такие семьи из Приморского края. Ранее Мишустин отмечал, что в федеральном бюджете на ближайшие три года на эти цели предусмотрят около 3 млрд рублей, четверть из них - на 2024 год.</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contextualSpacing w:val="0"/>
        <w:jc w:val="center"/>
        <w:spacing w:before="0" w:beforeAutospacing="0" w:after="0" w:afterAutospacing="0" w:line="283" w:lineRule="atLeast"/>
        <w:shd w:val="clear" w:color="auto" w:fill="ffffff"/>
        <w:rPr>
          <w:color w:val="ff0000"/>
          <w:spacing w:val="-1"/>
          <w:sz w:val="28"/>
          <w:szCs w:val="28"/>
          <w:highlight w:val="none"/>
          <w:u w:val="single"/>
        </w:rPr>
      </w:pPr>
      <w:r>
        <w:rPr>
          <w:bCs w:val="0"/>
          <w:color w:val="ff0000"/>
          <w:spacing w:val="-1"/>
          <w:sz w:val="28"/>
          <w:szCs w:val="28"/>
          <w:u w:val="single"/>
        </w:rPr>
        <w:t xml:space="preserve">Основные события в Сибирском федеральном округе:</w:t>
      </w:r>
      <w:r>
        <w:rPr>
          <w:color w:val="ff0000"/>
          <w:spacing w:val="-1"/>
          <w:sz w:val="28"/>
          <w:szCs w:val="28"/>
          <w:highlight w:val="none"/>
          <w:u w:val="single"/>
        </w:rPr>
      </w:r>
      <w:r>
        <w:rPr>
          <w:color w:val="ff0000"/>
          <w:spacing w:val="-1"/>
          <w:sz w:val="28"/>
          <w:szCs w:val="28"/>
          <w:highlight w:val="none"/>
          <w:u w:val="single"/>
        </w:rPr>
      </w:r>
    </w:p>
    <w:p>
      <w:pPr>
        <w:pStyle w:val="854"/>
        <w:ind w:left="0" w:right="0" w:firstLine="0"/>
        <w:jc w:val="center"/>
        <w:spacing w:before="0" w:after="0" w:afterAutospacing="0" w:line="283" w:lineRule="atLeast"/>
        <w:shd w:val="clear" w:color="ffffff" w:fill="ffffff"/>
        <w:rPr>
          <w:rFonts w:ascii="Times New Roman" w:hAnsi="Times New Roman" w:eastAsia="Times New Roman" w:cs="Times New Roman"/>
          <w:b w:val="0"/>
          <w:bCs w:val="0"/>
          <w:color w:val="ff000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rPr>
        <w:t xml:space="preserve">Омская область перевыполнила программу по расселению ветхого</w:t>
      </w:r>
      <w:r>
        <w:rPr>
          <w:rFonts w:ascii="Times New Roman" w:hAnsi="Times New Roman" w:eastAsia="Times New Roman" w:cs="Times New Roman"/>
          <w:b w:val="0"/>
          <w:bCs w:val="0"/>
          <w:color w:val="ff0000"/>
        </w:rPr>
      </w:r>
      <w:r>
        <w:rPr>
          <w:rFonts w:ascii="Times New Roman" w:hAnsi="Times New Roman" w:eastAsia="Times New Roman" w:cs="Times New Roman"/>
          <w:b w:val="0"/>
          <w:bCs w:val="0"/>
          <w:color w:val="ff0000"/>
        </w:rPr>
      </w:r>
    </w:p>
    <w:p>
      <w:pPr>
        <w:pStyle w:val="854"/>
        <w:ind w:left="0" w:right="0" w:firstLine="0"/>
        <w:jc w:val="center"/>
        <w:spacing w:before="0" w:after="0" w:afterAutospacing="0" w:line="283" w:lineRule="atLeast"/>
        <w:shd w:val="clear" w:color="ffffff" w:fill="ffffff"/>
        <w:rPr>
          <w:rFonts w:ascii="Times New Roman" w:hAnsi="Times New Roman" w:cs="Times New Roman"/>
          <w:b w:val="0"/>
          <w:bCs w:val="0"/>
          <w:color w:val="ff000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rPr>
        <w:t xml:space="preserve"> жилья на 44%.</w:t>
      </w:r>
      <w:r>
        <w:rPr>
          <w:rFonts w:ascii="Times New Roman" w:hAnsi="Times New Roman" w:cs="Times New Roman"/>
          <w:b w:val="0"/>
          <w:bCs w:val="0"/>
          <w:color w:val="ff0000"/>
        </w:rPr>
      </w:r>
      <w:r>
        <w:rPr>
          <w:rFonts w:ascii="Times New Roman" w:hAnsi="Times New Roman" w:cs="Times New Roman"/>
          <w:b w:val="0"/>
          <w:bCs w:val="0"/>
          <w:color w:val="ff0000"/>
        </w:rPr>
      </w:r>
    </w:p>
    <w:p>
      <w:pPr>
        <w:ind w:left="0" w:right="0" w:firstLine="709"/>
        <w:jc w:val="both"/>
        <w:spacing w:before="0" w:after="0" w:afterAutospacing="0" w:line="283" w:lineRule="atLeast"/>
        <w:tabs>
          <w:tab w:val="clear" w:pos="708" w:leader="none"/>
          <w:tab w:val="left" w:pos="2975" w:leader="none"/>
        </w:tabs>
        <w:rPr>
          <w:b w:val="0"/>
          <w:bCs w:val="0"/>
          <w:color w:val="auto"/>
          <w:u w:val="none"/>
        </w:rPr>
      </w:pPr>
      <w:r>
        <w:rPr>
          <w:rFonts w:ascii="Times New Roman" w:hAnsi="Times New Roman" w:eastAsia="Times New Roman" w:cs="Times New Roman"/>
          <w:b w:val="0"/>
          <w:bCs w:val="0"/>
          <w:color w:val="auto"/>
          <w:spacing w:val="-1"/>
          <w:sz w:val="28"/>
          <w:szCs w:val="28"/>
          <w:u w:val="none"/>
        </w:rPr>
        <w:t xml:space="preserve">Власти Омской области решают проблему расселения аварийного жилья, которая остается в числе наиболее актуальных в регионе, сообщил губернатор Виталий Хоценко президенту РФ Владимиру Путину в ходе рабочей встречи</w:t>
      </w:r>
      <w:r>
        <w:rPr>
          <w:rFonts w:ascii="Times New Roman" w:hAnsi="Times New Roman" w:eastAsia="Times New Roman" w:cs="Times New Roman"/>
          <w:b w:val="0"/>
          <w:bCs w:val="0"/>
          <w:color w:val="auto"/>
          <w:spacing w:val="-1"/>
          <w:sz w:val="28"/>
          <w:szCs w:val="28"/>
          <w:u w:val="none"/>
        </w:rPr>
        <w:t xml:space="preserve">.</w:t>
      </w:r>
      <w:r>
        <w:rPr>
          <w:b w:val="0"/>
          <w:bCs w:val="0"/>
          <w:color w:val="auto"/>
          <w:u w:val="none"/>
        </w:rPr>
      </w:r>
      <w:r>
        <w:rPr>
          <w:b w:val="0"/>
          <w:bCs w:val="0"/>
          <w:color w:val="auto"/>
          <w:u w:val="none"/>
        </w:rPr>
      </w:r>
    </w:p>
    <w:p>
      <w:pPr>
        <w:ind w:left="0" w:right="0" w:firstLine="709"/>
        <w:jc w:val="both"/>
        <w:spacing w:before="0" w:after="0" w:afterAutospacing="0" w:line="283" w:lineRule="atLeast"/>
        <w:tabs>
          <w:tab w:val="clear" w:pos="708" w:leader="none"/>
          <w:tab w:val="left" w:pos="2975" w:leader="none"/>
        </w:tabs>
        <w:rPr>
          <w:b w:val="0"/>
          <w:bCs w:val="0"/>
          <w:color w:val="auto"/>
          <w:u w:val="none"/>
        </w:rPr>
      </w:pPr>
      <w:r>
        <w:rPr>
          <w:rFonts w:ascii="Times New Roman" w:hAnsi="Times New Roman" w:eastAsia="Times New Roman" w:cs="Times New Roman"/>
          <w:b w:val="0"/>
          <w:bCs w:val="0"/>
          <w:color w:val="auto"/>
          <w:spacing w:val="-1"/>
          <w:sz w:val="28"/>
          <w:szCs w:val="28"/>
          <w:u w:val="none"/>
        </w:rPr>
        <w:t xml:space="preserve">«Мы выполнили программу, которая у нас есть, сейчас заключительные квартиры отдаем. Мы ее даже перевыполнили за счет федеральных и региональных денег на 44 процента, то есть купили больше квартир, чем изначально планировали», - рассказал глава региона.</w:t>
      </w:r>
      <w:r>
        <w:rPr>
          <w:b w:val="0"/>
          <w:bCs w:val="0"/>
          <w:color w:val="auto"/>
          <w:u w:val="none"/>
        </w:rPr>
      </w:r>
      <w:r>
        <w:rPr>
          <w:b w:val="0"/>
          <w:bCs w:val="0"/>
          <w:color w:val="auto"/>
          <w:u w:val="none"/>
        </w:rPr>
      </w:r>
    </w:p>
    <w:p>
      <w:pPr>
        <w:ind w:left="0" w:right="0" w:firstLine="709"/>
        <w:jc w:val="both"/>
        <w:spacing w:before="0" w:after="0" w:afterAutospacing="0" w:line="283" w:lineRule="atLeast"/>
        <w:tabs>
          <w:tab w:val="clear" w:pos="708" w:leader="none"/>
          <w:tab w:val="left" w:pos="2975" w:leader="none"/>
        </w:tabs>
        <w:rPr>
          <w:b w:val="0"/>
          <w:bCs w:val="0"/>
          <w:color w:val="auto"/>
          <w:u w:val="none"/>
        </w:rPr>
      </w:pPr>
      <w:r>
        <w:rPr>
          <w:rFonts w:ascii="Times New Roman" w:hAnsi="Times New Roman" w:eastAsia="Times New Roman" w:cs="Times New Roman"/>
          <w:b w:val="0"/>
          <w:bCs w:val="0"/>
          <w:color w:val="auto"/>
          <w:spacing w:val="-1"/>
          <w:sz w:val="28"/>
          <w:szCs w:val="28"/>
          <w:u w:val="none"/>
        </w:rPr>
        <w:t xml:space="preserve">По словам Хоценко, проблема расселения ветхого и аварийного жилья является одной из «застарелых» в регионе.</w:t>
      </w:r>
      <w:r>
        <w:rPr>
          <w:b w:val="0"/>
          <w:bCs w:val="0"/>
          <w:color w:val="auto"/>
          <w:u w:val="none"/>
        </w:rPr>
      </w:r>
      <w:r>
        <w:rPr>
          <w:b w:val="0"/>
          <w:bCs w:val="0"/>
          <w:color w:val="auto"/>
          <w:u w:val="none"/>
        </w:rPr>
      </w:r>
    </w:p>
    <w:p>
      <w:pPr>
        <w:ind w:left="0" w:right="0" w:firstLine="709"/>
        <w:jc w:val="both"/>
        <w:spacing w:before="0" w:after="0" w:afterAutospacing="0" w:line="283" w:lineRule="atLeast"/>
        <w:tabs>
          <w:tab w:val="clear" w:pos="708" w:leader="none"/>
          <w:tab w:val="left" w:pos="2975" w:leader="none"/>
        </w:tabs>
        <w:rPr>
          <w:b w:val="0"/>
          <w:bCs w:val="0"/>
          <w:color w:val="auto"/>
          <w:u w:val="none"/>
        </w:rPr>
      </w:pPr>
      <w:r>
        <w:rPr>
          <w:rFonts w:ascii="Times New Roman" w:hAnsi="Times New Roman" w:eastAsia="Times New Roman" w:cs="Times New Roman"/>
          <w:b w:val="0"/>
          <w:bCs w:val="0"/>
          <w:color w:val="auto"/>
          <w:spacing w:val="-1"/>
          <w:sz w:val="28"/>
          <w:szCs w:val="28"/>
          <w:u w:val="none"/>
        </w:rPr>
        <w:t xml:space="preserve">«</w:t>
      </w:r>
      <w:r>
        <w:rPr>
          <w:rFonts w:ascii="Times New Roman" w:hAnsi="Times New Roman" w:eastAsia="Times New Roman" w:cs="Times New Roman"/>
          <w:b w:val="0"/>
          <w:bCs w:val="0"/>
          <w:color w:val="auto"/>
          <w:spacing w:val="-1"/>
          <w:sz w:val="28"/>
          <w:szCs w:val="28"/>
          <w:u w:val="none"/>
        </w:rPr>
        <w:t xml:space="preserve">Эти проблемы мы решаем. Два постулата у нас в работе, у меня, у моей команды. Во-первых, не давать обещания, которые точно не сможешь выполнить. И второе: все те сложности, которые есть, потихонечку решать, чтобы динамика была видна», - добавил губернатор.</w:t>
      </w:r>
      <w:r>
        <w:rPr>
          <w:b w:val="0"/>
          <w:bCs w:val="0"/>
          <w:color w:val="auto"/>
          <w:u w:val="none"/>
        </w:rPr>
      </w:r>
      <w:r>
        <w:rPr>
          <w:b w:val="0"/>
          <w:bCs w:val="0"/>
          <w:color w:val="auto"/>
          <w:u w:val="none"/>
        </w:rPr>
      </w:r>
    </w:p>
    <w:p>
      <w:pPr>
        <w:ind w:left="0" w:right="0" w:firstLine="709"/>
        <w:jc w:val="both"/>
        <w:spacing w:before="0" w:after="0" w:afterAutospacing="0" w:line="283" w:lineRule="atLeast"/>
        <w:tabs>
          <w:tab w:val="clear" w:pos="708" w:leader="none"/>
          <w:tab w:val="left" w:pos="2975" w:leader="none"/>
        </w:tabs>
        <w:rPr>
          <w:b w:val="0"/>
          <w:bCs w:val="0"/>
          <w:color w:val="auto"/>
          <w:u w:val="none"/>
        </w:rPr>
      </w:pPr>
      <w:r>
        <w:rPr>
          <w:rFonts w:ascii="Times New Roman" w:hAnsi="Times New Roman" w:eastAsia="Times New Roman" w:cs="Times New Roman"/>
          <w:b w:val="0"/>
          <w:bCs w:val="0"/>
          <w:color w:val="auto"/>
          <w:spacing w:val="-1"/>
          <w:sz w:val="28"/>
          <w:szCs w:val="28"/>
          <w:u w:val="none"/>
        </w:rPr>
        <w:t xml:space="preserve">Президент отметил, что ветхого и аварийного в регионе остается еще достаточно много, но меньше «по сравнению с некоторыми другими регионами России».</w:t>
      </w:r>
      <w:r>
        <w:rPr>
          <w:b w:val="0"/>
          <w:bCs w:val="0"/>
          <w:color w:val="auto"/>
          <w:u w:val="none"/>
        </w:rPr>
      </w:r>
      <w:r>
        <w:rPr>
          <w:b w:val="0"/>
          <w:bCs w:val="0"/>
          <w:color w:val="auto"/>
          <w:u w:val="none"/>
        </w:rPr>
      </w:r>
    </w:p>
    <w:p>
      <w:pPr>
        <w:ind w:left="0" w:right="0" w:firstLine="709"/>
        <w:jc w:val="both"/>
        <w:spacing w:before="0" w:after="0" w:afterAutospacing="0" w:line="283" w:lineRule="atLeast"/>
        <w:tabs>
          <w:tab w:val="clear" w:pos="708" w:leader="none"/>
          <w:tab w:val="left" w:pos="2975" w:leader="none"/>
        </w:tabs>
        <w:rPr>
          <w:b w:val="0"/>
          <w:bCs w:val="0"/>
          <w:color w:val="auto"/>
          <w:highlight w:val="none"/>
          <w:u w:val="none"/>
        </w:rPr>
      </w:pPr>
      <w:r>
        <w:rPr>
          <w:rFonts w:ascii="Times New Roman" w:hAnsi="Times New Roman" w:eastAsia="Times New Roman" w:cs="Times New Roman"/>
          <w:b w:val="0"/>
          <w:bCs w:val="0"/>
          <w:color w:val="auto"/>
          <w:spacing w:val="-1"/>
          <w:sz w:val="28"/>
          <w:szCs w:val="28"/>
          <w:u w:val="none"/>
        </w:rPr>
        <w:t xml:space="preserve">Еще одна актуальная для региона проблема, по словам Хоценко, - большая протяженность грунтовых дорог, которой региональные власти также уделяют большое внимание.</w:t>
      </w:r>
      <w:r>
        <w:rPr>
          <w:b w:val="0"/>
          <w:bCs w:val="0"/>
          <w:color w:val="auto"/>
          <w:highlight w:val="none"/>
          <w:u w:val="none"/>
        </w:rPr>
      </w:r>
      <w:r>
        <w:rPr>
          <w:b w:val="0"/>
          <w:bCs w:val="0"/>
          <w:color w:val="auto"/>
          <w:highlight w:val="none"/>
          <w:u w:val="none"/>
        </w:rPr>
      </w:r>
    </w:p>
    <w:p>
      <w:pPr>
        <w:ind w:left="0" w:right="0" w:firstLine="709"/>
        <w:jc w:val="center"/>
        <w:spacing w:before="0" w:after="0" w:afterAutospacing="0" w:line="283" w:lineRule="atLeast"/>
        <w:tabs>
          <w:tab w:val="clear" w:pos="708" w:leader="none"/>
          <w:tab w:val="left" w:pos="2975" w:leader="none"/>
        </w:tabs>
        <w:rPr>
          <w:rFonts w:ascii="Times New Roman" w:hAnsi="Times New Roman" w:eastAsia="Times New Roman" w:cs="Times New Roman"/>
          <w:b w:val="0"/>
          <w:bCs w:val="0"/>
          <w:color w:val="ff0000"/>
          <w:sz w:val="28"/>
          <w:szCs w:val="28"/>
          <w:highlight w:val="none"/>
          <w:u w:val="none"/>
        </w:rPr>
      </w:pPr>
      <w:r>
        <w:rPr>
          <w:rFonts w:ascii="Times New Roman" w:hAnsi="Times New Roman" w:eastAsia="Times New Roman" w:cs="Times New Roman"/>
          <w:b w:val="0"/>
          <w:bCs w:val="0"/>
          <w:color w:val="ff0000"/>
          <w:sz w:val="28"/>
          <w:szCs w:val="28"/>
          <w:highlight w:val="none"/>
          <w:u w:val="none"/>
        </w:rPr>
        <w:t xml:space="preserve">Молодежь из 46 регионов РФ и 15 стран собралась на форум</w:t>
      </w:r>
      <w:r>
        <w:rPr>
          <w:rFonts w:ascii="Times New Roman" w:hAnsi="Times New Roman" w:eastAsia="Times New Roman" w:cs="Times New Roman"/>
          <w:b w:val="0"/>
          <w:bCs w:val="0"/>
          <w:color w:val="ff0000"/>
          <w:sz w:val="28"/>
          <w:szCs w:val="28"/>
          <w:highlight w:val="none"/>
          <w:u w:val="none"/>
        </w:rPr>
      </w:r>
      <w:r>
        <w:rPr>
          <w:rFonts w:ascii="Times New Roman" w:hAnsi="Times New Roman" w:eastAsia="Times New Roman" w:cs="Times New Roman"/>
          <w:b w:val="0"/>
          <w:bCs w:val="0"/>
          <w:color w:val="ff0000"/>
          <w:sz w:val="28"/>
          <w:szCs w:val="28"/>
          <w:highlight w:val="none"/>
          <w:u w:val="none"/>
        </w:rPr>
      </w:r>
    </w:p>
    <w:p>
      <w:pPr>
        <w:ind w:left="0" w:right="0" w:firstLine="709"/>
        <w:jc w:val="center"/>
        <w:spacing w:before="0" w:after="0" w:afterAutospacing="0" w:line="283" w:lineRule="atLeast"/>
        <w:tabs>
          <w:tab w:val="clear" w:pos="708" w:leader="none"/>
          <w:tab w:val="left" w:pos="2975" w:leader="none"/>
        </w:tabs>
        <w:rPr>
          <w:rFonts w:ascii="Times New Roman" w:hAnsi="Times New Roman" w:cs="Times New Roman"/>
          <w:b w:val="0"/>
          <w:bCs w:val="0"/>
          <w:color w:val="ff0000"/>
          <w:sz w:val="28"/>
          <w:szCs w:val="28"/>
          <w:highlight w:val="none"/>
          <w:u w:val="none"/>
        </w:rPr>
      </w:pPr>
      <w:r>
        <w:rPr>
          <w:rFonts w:ascii="Times New Roman" w:hAnsi="Times New Roman" w:eastAsia="Times New Roman" w:cs="Times New Roman"/>
          <w:b w:val="0"/>
          <w:bCs w:val="0"/>
          <w:color w:val="ff0000"/>
          <w:sz w:val="28"/>
          <w:szCs w:val="28"/>
          <w:highlight w:val="none"/>
          <w:u w:val="none"/>
        </w:rPr>
        <w:t xml:space="preserve"> на берегу Байкала</w:t>
      </w:r>
      <w:r>
        <w:rPr>
          <w:rFonts w:ascii="Times New Roman" w:hAnsi="Times New Roman" w:eastAsia="Times New Roman" w:cs="Times New Roman"/>
          <w:color w:val="ff0000"/>
          <w:sz w:val="28"/>
          <w:szCs w:val="28"/>
        </w:rPr>
        <w:t xml:space="preserve">.</w:t>
      </w:r>
      <w:r>
        <w:rPr>
          <w:rFonts w:ascii="Times New Roman" w:hAnsi="Times New Roman" w:cs="Times New Roman"/>
          <w:b w:val="0"/>
          <w:bCs w:val="0"/>
          <w:color w:val="ff0000"/>
          <w:sz w:val="28"/>
          <w:szCs w:val="28"/>
          <w:highlight w:val="none"/>
          <w:u w:val="none"/>
        </w:rPr>
      </w:r>
      <w:r>
        <w:rPr>
          <w:rFonts w:ascii="Times New Roman" w:hAnsi="Times New Roman" w:cs="Times New Roman"/>
          <w:b w:val="0"/>
          <w:bCs w:val="0"/>
          <w:color w:val="ff0000"/>
          <w:sz w:val="28"/>
          <w:szCs w:val="28"/>
          <w:highlight w:val="none"/>
          <w:u w:val="none"/>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t xml:space="preserve">Международный молодежный форум «Байкал» стартовал в Ольхонском районе Иркутской области 12 августа, сообщила пресс-служба областного правительства со ссылкой на губернатора Игоря Кобзева.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t xml:space="preserve">В этом году участниками форума стали 600 человек из 46 регионов России и 15 стран - молодые лидеры, предприниматели, педагоги, экологи и политики, говорится в сообщении.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t xml:space="preserve">«</w:t>
      </w:r>
      <w:r>
        <w:rPr>
          <w:rFonts w:ascii="Times New Roman" w:hAnsi="Times New Roman" w:eastAsia="Times New Roman" w:cs="Times New Roman"/>
          <w:b w:val="0"/>
          <w:bCs w:val="0"/>
          <w:color w:val="auto"/>
          <w:sz w:val="28"/>
          <w:szCs w:val="28"/>
          <w:highlight w:val="none"/>
          <w:u w:val="none"/>
        </w:rPr>
        <w:t xml:space="preserve">Форум «Байкал» для нас значимое событие. Мы проводим его в Иркутской области уже в 17-й раз, приглашая молодых лидеров из разных регионов России и стран. Форум стал площадкой для получения новых знаний, общения с экспертами и обмена опытом», - цитирует пре</w:t>
      </w:r>
      <w:r>
        <w:rPr>
          <w:rFonts w:ascii="Times New Roman" w:hAnsi="Times New Roman" w:eastAsia="Times New Roman" w:cs="Times New Roman"/>
          <w:b w:val="0"/>
          <w:bCs w:val="0"/>
          <w:color w:val="auto"/>
          <w:sz w:val="28"/>
          <w:szCs w:val="28"/>
          <w:highlight w:val="none"/>
          <w:u w:val="none"/>
        </w:rPr>
        <w:t xml:space="preserve">сс-служба Кобзева.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t xml:space="preserve">В</w:t>
      </w:r>
      <w:r>
        <w:rPr>
          <w:rFonts w:ascii="Times New Roman" w:hAnsi="Times New Roman" w:eastAsia="Times New Roman" w:cs="Times New Roman"/>
          <w:b w:val="0"/>
          <w:bCs w:val="0"/>
          <w:color w:val="auto"/>
          <w:sz w:val="28"/>
          <w:szCs w:val="28"/>
          <w:highlight w:val="none"/>
          <w:u w:val="none"/>
        </w:rPr>
        <w:t xml:space="preserve"> этом году форум проходит на материковой части пролива Малое море, который отделяет от «большой земли» самый крупный байкальский остров Ольхон. Главная тема форума - «Цели устойчивого развития». Работают семь площадок: «Туризм», «Предпринимательство», «Мол</w:t>
      </w:r>
      <w:r>
        <w:rPr>
          <w:rFonts w:ascii="Times New Roman" w:hAnsi="Times New Roman" w:eastAsia="Times New Roman" w:cs="Times New Roman"/>
          <w:b w:val="0"/>
          <w:bCs w:val="0"/>
          <w:color w:val="auto"/>
          <w:sz w:val="28"/>
          <w:szCs w:val="28"/>
          <w:highlight w:val="none"/>
          <w:u w:val="none"/>
        </w:rPr>
        <w:t xml:space="preserve">одые политики», «Молодые педагоги», «Экология», «Лидеры муниципальных образований» и «Международные молодежные клубы».</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t xml:space="preserve">«</w:t>
      </w:r>
      <w:r>
        <w:rPr>
          <w:rFonts w:ascii="Times New Roman" w:hAnsi="Times New Roman" w:eastAsia="Times New Roman" w:cs="Times New Roman"/>
          <w:b w:val="0"/>
          <w:bCs w:val="0"/>
          <w:color w:val="auto"/>
          <w:sz w:val="28"/>
          <w:szCs w:val="28"/>
          <w:highlight w:val="none"/>
          <w:u w:val="none"/>
        </w:rPr>
        <w:t xml:space="preserve">Основное время будет посвящено образовательной программе: лекциям, встречам с известными спикерами, диалогам с представителями власти, бизнеса и НКО. Также запланированы культурные мероприятия - день диалога культур, выступления этнических коллективов и со</w:t>
      </w:r>
      <w:r>
        <w:rPr>
          <w:rFonts w:ascii="Times New Roman" w:hAnsi="Times New Roman" w:eastAsia="Times New Roman" w:cs="Times New Roman"/>
          <w:b w:val="0"/>
          <w:bCs w:val="0"/>
          <w:color w:val="auto"/>
          <w:sz w:val="28"/>
          <w:szCs w:val="28"/>
          <w:highlight w:val="none"/>
          <w:u w:val="none"/>
        </w:rPr>
        <w:t xml:space="preserve">бытия, приуроченные к Году защитника Отечества», - отмечается в сообщении.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rPr>
      </w:pPr>
      <w:r>
        <w:rPr>
          <w:rFonts w:ascii="Times New Roman" w:hAnsi="Times New Roman" w:eastAsia="Times New Roman" w:cs="Times New Roman"/>
          <w:b w:val="0"/>
          <w:bCs w:val="0"/>
          <w:color w:val="auto"/>
          <w:sz w:val="28"/>
          <w:szCs w:val="28"/>
          <w:highlight w:val="none"/>
          <w:u w:val="none"/>
        </w:rPr>
        <w:t xml:space="preserve">Завершился форум в пятницу, 15 августа, подведением итогов на каждой площадке, награждением победителей конкурса «Росмолодежь. Гранты» и областного конкурса социально значимых проектов.</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tabs>
          <w:tab w:val="clear" w:pos="708" w:leader="none"/>
          <w:tab w:val="left" w:pos="2975" w:leader="none"/>
        </w:tabs>
        <w:rPr>
          <w:rFonts w:ascii="Times New Roman" w:hAnsi="Times New Roman" w:cs="Times New Roman"/>
          <w:color w:val="auto"/>
          <w:sz w:val="28"/>
          <w:szCs w:val="28"/>
          <w:highlight w:val="none"/>
        </w:rPr>
      </w:pPr>
      <w:r>
        <w:rPr>
          <w:rFonts w:ascii="Times New Roman" w:hAnsi="Times New Roman" w:eastAsia="Times New Roman" w:cs="Times New Roman"/>
          <w:b w:val="0"/>
          <w:bCs w:val="0"/>
          <w:color w:val="auto"/>
          <w:sz w:val="28"/>
          <w:szCs w:val="28"/>
          <w:highlight w:val="none"/>
          <w:u w:val="none"/>
        </w:rPr>
        <w:t xml:space="preserve">М</w:t>
      </w:r>
      <w:r>
        <w:rPr>
          <w:rFonts w:ascii="Times New Roman" w:hAnsi="Times New Roman" w:eastAsia="Times New Roman" w:cs="Times New Roman"/>
          <w:b w:val="0"/>
          <w:bCs w:val="0"/>
          <w:color w:val="auto"/>
          <w:sz w:val="28"/>
          <w:szCs w:val="28"/>
          <w:highlight w:val="none"/>
          <w:u w:val="none"/>
        </w:rPr>
        <w:t xml:space="preserve">еждународный молодежный форум «Байкал2 проводится в Иркутской области на побережье озера Байкал с 2008 года. Его организатором выступает правительство региона при участии аппарата полномочного представителя президента РФ в Сибирском федеральном округе и по</w:t>
      </w:r>
      <w:r>
        <w:rPr>
          <w:rFonts w:ascii="Times New Roman" w:hAnsi="Times New Roman" w:eastAsia="Times New Roman" w:cs="Times New Roman"/>
          <w:b w:val="0"/>
          <w:bCs w:val="0"/>
          <w:color w:val="auto"/>
          <w:sz w:val="28"/>
          <w:szCs w:val="28"/>
          <w:highlight w:val="none"/>
          <w:u w:val="none"/>
        </w:rPr>
        <w:t xml:space="preserve">ддержке Росмолодежи.</w:t>
      </w:r>
      <w:r>
        <w:rPr>
          <w:rFonts w:ascii="Times New Roman" w:hAnsi="Times New Roman" w:cs="Times New Roman"/>
          <w:color w:val="auto"/>
          <w:sz w:val="28"/>
          <w:szCs w:val="28"/>
          <w:highlight w:val="none"/>
        </w:rPr>
      </w:r>
      <w:r>
        <w:rPr>
          <w:rFonts w:ascii="Times New Roman" w:hAnsi="Times New Roman" w:cs="Times New Roman"/>
          <w:color w:val="auto"/>
          <w:sz w:val="28"/>
          <w:szCs w:val="28"/>
          <w:highlight w:val="none"/>
        </w:rPr>
      </w:r>
    </w:p>
    <w:p>
      <w:pPr>
        <w:ind w:left="0" w:right="0" w:firstLine="709"/>
        <w:jc w:val="center"/>
        <w:spacing w:before="0" w:after="0" w:afterAutospacing="0" w:line="283" w:lineRule="atLeast"/>
        <w:tabs>
          <w:tab w:val="clear" w:pos="708" w:leader="none"/>
          <w:tab w:val="left" w:pos="2975" w:leader="none"/>
        </w:tabs>
      </w:pPr>
      <w:r>
        <w:rPr>
          <w:rFonts w:ascii="Times New Roman" w:hAnsi="Times New Roman" w:cs="Times New Roman"/>
          <w:color w:val="ff0000"/>
          <w:sz w:val="28"/>
          <w:szCs w:val="28"/>
          <w:highlight w:val="none"/>
        </w:rPr>
        <w:t xml:space="preserve">Экс-председатель Счетной палаты Красноярского края назначен министром сельского хозяйства края.</w:t>
      </w: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cs="Times New Roman"/>
          <w:color w:val="auto"/>
          <w:sz w:val="28"/>
          <w:szCs w:val="28"/>
          <w:highlight w:val="none"/>
        </w:rPr>
        <w:t xml:space="preserve">Дмитрий Воропаев назначен министром сельского хозяйства Красноярского края, сообщается в телеграм-канале краевого правительства.</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cs="Times New Roman"/>
          <w:color w:val="auto"/>
          <w:sz w:val="28"/>
          <w:szCs w:val="28"/>
          <w:highlight w:val="none"/>
        </w:rPr>
        <w:t xml:space="preserve">Губернатор Михаил Котюков представил нового министра 13 августа на встрече с аграриями края во время поездки в Назаровский муниципальный округ.</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cs="Times New Roman"/>
          <w:color w:val="auto"/>
          <w:sz w:val="28"/>
          <w:szCs w:val="28"/>
          <w:highlight w:val="none"/>
        </w:rPr>
        <w:t xml:space="preserve">До этого назначения Воропаев занимал пост председателя Счетной палаты Красноярского края.</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cs="Times New Roman"/>
          <w:color w:val="auto"/>
          <w:sz w:val="28"/>
          <w:szCs w:val="28"/>
          <w:highlight w:val="none"/>
        </w:rPr>
        <w:t xml:space="preserve">Ранее, с октября 2023 года, Минсельхоз Красноярского края возглавлял Илья Васильев. Как сообщалось, он был освобожден от должности по собственному желанию 14 июля.</w:t>
      </w:r>
      <w:r>
        <w:rPr>
          <w:color w:val="auto"/>
        </w:rPr>
      </w:r>
      <w:r>
        <w:rPr>
          <w:color w:val="auto"/>
        </w:rPr>
      </w:r>
    </w:p>
    <w:p>
      <w:pPr>
        <w:ind w:left="0" w:right="0" w:firstLine="709"/>
        <w:jc w:val="center"/>
        <w:spacing w:before="0" w:after="0" w:afterAutospacing="0" w:line="283" w:lineRule="atLeast"/>
        <w:tabs>
          <w:tab w:val="clear" w:pos="708" w:leader="none"/>
          <w:tab w:val="left" w:pos="2975" w:leader="none"/>
        </w:tabs>
        <w:rPr>
          <w:color w:val="ff0000"/>
        </w:rPr>
      </w:pPr>
      <w:r>
        <w:rPr>
          <w:rFonts w:ascii="Times New Roman" w:hAnsi="Times New Roman" w:eastAsia="Times New Roman" w:cs="Times New Roman"/>
          <w:b w:val="0"/>
          <w:bCs w:val="0"/>
          <w:color w:val="ff0000"/>
          <w:sz w:val="28"/>
          <w:szCs w:val="28"/>
          <w:highlight w:val="none"/>
          <w:u w:val="none"/>
        </w:rPr>
        <w:t xml:space="preserve">Иркутская область досрочно выполнила план-2025 по экспорту продукции АПК.</w:t>
      </w:r>
      <w:r>
        <w:rPr>
          <w:color w:val="ff0000"/>
        </w:rPr>
      </w:r>
      <w:r>
        <w:rPr>
          <w:color w:val="ff0000"/>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Агропредприятия Иркутской области в январе-июле 2025 года выполнили установленный на текущий год план по экспорту сельскохозяйственного сырья и продовольственных товаров, сообщает пресс-служба областного правительства.</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Предприятия региона поставили на внешние рынки продукции на $49,6 млн , что составляет 100,6% от планового годового показателя в $49,3 млн, установленного федеральным проектом «Экспорт продукции АПК», - говорится в сообщении.</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Наиболее заметный рост - в 3,7 раза - зафиксирован в сегменте «прочей продукции» АПК, где ведущую позицию занимают масличные культуры, отмечает пресс-служба.</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w:t>
      </w:r>
      <w:r>
        <w:rPr>
          <w:rFonts w:ascii="Times New Roman" w:hAnsi="Times New Roman" w:eastAsia="Times New Roman" w:cs="Times New Roman"/>
          <w:b w:val="0"/>
          <w:bCs w:val="0"/>
          <w:color w:val="auto"/>
          <w:sz w:val="28"/>
          <w:szCs w:val="28"/>
          <w:highlight w:val="none"/>
          <w:u w:val="none"/>
        </w:rPr>
        <w:t xml:space="preserve">Приангарье демонстрирует устойчивую положительную динамику экспортных поставок по всем основным категориям агропромышленной продукции. Уверен, что задачи, поставленные президентом Владимиром Путиным по увеличению экспорта продукции АПК в 1,5 раза к 2030 го</w:t>
      </w:r>
      <w:r>
        <w:rPr>
          <w:rFonts w:ascii="Times New Roman" w:hAnsi="Times New Roman" w:eastAsia="Times New Roman" w:cs="Times New Roman"/>
          <w:b w:val="0"/>
          <w:bCs w:val="0"/>
          <w:color w:val="auto"/>
          <w:sz w:val="28"/>
          <w:szCs w:val="28"/>
          <w:highlight w:val="none"/>
          <w:u w:val="none"/>
        </w:rPr>
        <w:t xml:space="preserve">ду, будут выполнены», - цитирует пресс-служба губернатора Игоря Кобзева.</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Продукция иркутских производителей поставляется в 18 стран мира. Основными направлениями экспорта являются Китай, Монголия, Казахстан и Белоруссия.</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Р</w:t>
      </w:r>
      <w:r>
        <w:rPr>
          <w:rFonts w:ascii="Times New Roman" w:hAnsi="Times New Roman" w:eastAsia="Times New Roman" w:cs="Times New Roman"/>
          <w:b w:val="0"/>
          <w:bCs w:val="0"/>
          <w:color w:val="auto"/>
          <w:sz w:val="28"/>
          <w:szCs w:val="28"/>
          <w:highlight w:val="none"/>
          <w:u w:val="none"/>
        </w:rPr>
        <w:t xml:space="preserve">анее сообщалось, что аграрии Иркутской области в посевную кампанию 2025 года значительно увеличили посевные площади под масличными культурами. По данным министерства сельского хозяйства региона, площади под рапс (основную масличную культуру региона) увелич</w:t>
      </w:r>
      <w:r>
        <w:rPr>
          <w:rFonts w:ascii="Times New Roman" w:hAnsi="Times New Roman" w:eastAsia="Times New Roman" w:cs="Times New Roman"/>
          <w:b w:val="0"/>
          <w:bCs w:val="0"/>
          <w:color w:val="auto"/>
          <w:sz w:val="28"/>
          <w:szCs w:val="28"/>
          <w:highlight w:val="none"/>
          <w:u w:val="none"/>
        </w:rPr>
        <w:t xml:space="preserve">ены на 4% - до 98,2 тыс. га; под лен - в 2,1 раза, до 8 тыс. га; под сою - в 2,5 раза, до 8,4 тыс. га. Общая посевная площадь масличных культур в 2025 году составила 115,1 тыс. га, что на 11% больше, чем в прошлом году.</w:t>
      </w:r>
      <w:r>
        <w:rPr>
          <w:color w:val="auto"/>
        </w:rPr>
      </w:r>
      <w:r>
        <w:rPr>
          <w:color w:val="auto"/>
        </w:rPr>
      </w:r>
    </w:p>
    <w:p>
      <w:pPr>
        <w:ind w:left="0" w:right="0" w:firstLine="709"/>
        <w:jc w:val="both"/>
        <w:spacing w:before="0" w:after="0" w:afterAutospacing="0" w:line="283" w:lineRule="atLeast"/>
        <w:tabs>
          <w:tab w:val="clear" w:pos="708" w:leader="none"/>
          <w:tab w:val="left" w:pos="2975" w:leader="none"/>
        </w:tabs>
        <w:rPr>
          <w:color w:val="auto"/>
        </w:rPr>
      </w:pPr>
      <w:r>
        <w:rPr>
          <w:rFonts w:ascii="Times New Roman" w:hAnsi="Times New Roman" w:eastAsia="Times New Roman" w:cs="Times New Roman"/>
          <w:b w:val="0"/>
          <w:bCs w:val="0"/>
          <w:color w:val="auto"/>
          <w:sz w:val="28"/>
          <w:szCs w:val="28"/>
          <w:highlight w:val="none"/>
          <w:u w:val="none"/>
        </w:rPr>
        <w:t xml:space="preserve">В</w:t>
      </w:r>
      <w:r>
        <w:rPr>
          <w:rFonts w:ascii="Times New Roman" w:hAnsi="Times New Roman" w:eastAsia="Times New Roman" w:cs="Times New Roman"/>
          <w:b w:val="0"/>
          <w:bCs w:val="0"/>
          <w:color w:val="auto"/>
          <w:sz w:val="28"/>
          <w:szCs w:val="28"/>
          <w:highlight w:val="none"/>
          <w:u w:val="none"/>
        </w:rPr>
        <w:t xml:space="preserve"> посевную кампанию 2024 года в Иркутской области масличными культурами было засеяно 102,8 тыс. га, что на 40% выше уровня 2023 года. Лидировали рапс - 94,9 тыс. га (рост на 34% к 2023г.), соя - 3,4 тыс. га (рост в 11 раз), лен-кудряш - 3,8 тыс. га (рост в </w:t>
      </w:r>
      <w:r>
        <w:rPr>
          <w:rFonts w:ascii="Times New Roman" w:hAnsi="Times New Roman" w:eastAsia="Times New Roman" w:cs="Times New Roman"/>
          <w:b w:val="0"/>
          <w:bCs w:val="0"/>
          <w:color w:val="auto"/>
          <w:sz w:val="28"/>
          <w:szCs w:val="28"/>
          <w:highlight w:val="none"/>
          <w:u w:val="none"/>
        </w:rPr>
        <w:t xml:space="preserve">2,5 раза).</w:t>
      </w:r>
      <w:r>
        <w:rPr>
          <w:color w:val="auto"/>
        </w:rPr>
      </w:r>
      <w:r>
        <w:rPr>
          <w:color w:val="auto"/>
        </w:rPr>
      </w:r>
    </w:p>
    <w:p>
      <w:pPr>
        <w:pStyle w:val="853"/>
        <w:ind w:left="0" w:right="0" w:firstLine="709"/>
        <w:jc w:val="center"/>
        <w:spacing w:before="0" w:after="0" w:line="283" w:lineRule="atLeast"/>
        <w:tabs>
          <w:tab w:val="clear" w:pos="708" w:leader="none"/>
          <w:tab w:val="left" w:pos="2975" w:leader="none"/>
        </w:tabs>
        <w:rPr>
          <w:rFonts w:ascii="Times New Roman" w:hAnsi="Times New Roman" w:eastAsia="Times New Roman" w:cs="Times New Roman"/>
          <w:b/>
          <w:bCs/>
          <w:color w:val="ff0000"/>
          <w:spacing w:val="-1"/>
          <w:sz w:val="28"/>
          <w:szCs w:val="28"/>
          <w:highlight w:val="none"/>
          <w:u w:val="single"/>
        </w:rPr>
      </w:pPr>
      <w:r>
        <w:rPr>
          <w:rFonts w:ascii="Times New Roman" w:hAnsi="Times New Roman" w:eastAsia="Times New Roman" w:cs="Times New Roman"/>
          <w:b/>
          <w:bCs/>
          <w:color w:val="ff0000"/>
          <w:spacing w:val="-1"/>
          <w:sz w:val="28"/>
          <w:szCs w:val="28"/>
          <w:u w:val="single"/>
        </w:rPr>
        <w:t xml:space="preserve">Основные события в Новосибирской области:</w:t>
      </w:r>
      <w:r>
        <w:rPr>
          <w:rFonts w:ascii="Times New Roman" w:hAnsi="Times New Roman" w:eastAsia="Times New Roman" w:cs="Times New Roman"/>
          <w:b/>
          <w:bCs/>
          <w:color w:val="ff0000"/>
          <w:spacing w:val="-1"/>
          <w:sz w:val="28"/>
          <w:szCs w:val="28"/>
          <w:highlight w:val="none"/>
          <w:u w:val="single"/>
        </w:rPr>
      </w:r>
      <w:r>
        <w:rPr>
          <w:rFonts w:ascii="Times New Roman" w:hAnsi="Times New Roman" w:eastAsia="Times New Roman" w:cs="Times New Roman"/>
          <w:b/>
          <w:bCs/>
          <w:color w:val="ff0000"/>
          <w:spacing w:val="-1"/>
          <w:sz w:val="28"/>
          <w:szCs w:val="28"/>
          <w:highlight w:val="none"/>
          <w:u w:val="single"/>
        </w:rPr>
      </w:r>
    </w:p>
    <w:p>
      <w:pPr>
        <w:pStyle w:val="854"/>
        <w:ind w:left="0" w:right="0" w:firstLine="0"/>
        <w:jc w:val="center"/>
        <w:spacing w:before="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Губернатор Андрей Травников обсудил развитие Баганского района с ветеранами, молодежью, представителями сельсоветов.</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Губернатор Андрей Травников и Председатель Законодательного Собрания региона Андрей Шимкив, депутаты Заксобрания провели рабочую встречу с главами и председателями советов депутатов сельсоветов Баганского района.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До встречи, на примере Баганского района, Андрей Травников рассмотрел реализацию инвестиционных проектов в аграрной сфере. Глава региона побывал в селе Мироновка, на полях АО «Надежда», производящего зерно, молоко и мясо.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2025 акционерное общество «На</w:t>
      </w:r>
      <w:r>
        <w:rPr>
          <w:rFonts w:ascii="Times New Roman" w:hAnsi="Times New Roman" w:eastAsia="Times New Roman" w:cs="Times New Roman"/>
          <w:color w:val="auto"/>
          <w:sz w:val="28"/>
          <w:szCs w:val="28"/>
        </w:rPr>
        <w:t xml:space="preserve">дежда» реализует инвестиционные проекты по строительству двух зерновых складов, животноводческого помещения для содержания молодняка крупного рогатого скота на 300 голов, возводится служебное жилье. Объем инвестиций за шесть месяцев 2025 года превысил 160 </w:t>
      </w:r>
      <w:r>
        <w:rPr>
          <w:rFonts w:ascii="Times New Roman" w:hAnsi="Times New Roman" w:eastAsia="Times New Roman" w:cs="Times New Roman"/>
          <w:color w:val="auto"/>
          <w:sz w:val="28"/>
          <w:szCs w:val="28"/>
        </w:rPr>
        <w:t xml:space="preserve">млн рублей.</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Там же, в Мироновке, в формате круглого стола прошла встреча Губернатора с главами и председателями советов депутатов сельских советов. Участники встречи рассмотрели наиболее актуальные вопросы развития района, такие как ремонт дорог, соверше</w:t>
      </w:r>
      <w:r>
        <w:rPr>
          <w:rFonts w:ascii="Times New Roman" w:hAnsi="Times New Roman" w:eastAsia="Times New Roman" w:cs="Times New Roman"/>
          <w:color w:val="auto"/>
          <w:sz w:val="28"/>
          <w:szCs w:val="28"/>
        </w:rPr>
        <w:t xml:space="preserve">нствование системы здравоохранения, участия в программе расселения аварийного жилья.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работе круглого стола приняли участие депутаты Законодательного Собрания региона Александр Кулинич, Виталий Новоселов, Дмитрий Франчук, управляющий отделением Социаль</w:t>
      </w:r>
      <w:r>
        <w:rPr>
          <w:rFonts w:ascii="Times New Roman" w:hAnsi="Times New Roman" w:eastAsia="Times New Roman" w:cs="Times New Roman"/>
          <w:color w:val="auto"/>
          <w:sz w:val="28"/>
          <w:szCs w:val="28"/>
        </w:rPr>
        <w:t xml:space="preserve">ного фонда России по Новосибирской области Александр Терепа.</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Андрей Травников отметил, что у районов области по-прежнему остаются эффективные инструменты развития, которые необходимо активно использовать: «Госпрограмма «Комплексное развитие сельских терр</w:t>
      </w:r>
      <w:r>
        <w:rPr>
          <w:rFonts w:ascii="Times New Roman" w:hAnsi="Times New Roman" w:eastAsia="Times New Roman" w:cs="Times New Roman"/>
          <w:color w:val="auto"/>
          <w:sz w:val="28"/>
          <w:szCs w:val="28"/>
        </w:rPr>
        <w:t xml:space="preserve">иторий» живёт, никто её не сворачивает. Она получила новое направление – развитие опорных населённых пунктов. Сейчас идёт заявочная компания на следующий год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Другие программы, уже областные, которые полюбились жителям сельских территорий, такие как  иниц</w:t>
      </w:r>
      <w:r>
        <w:rPr>
          <w:rFonts w:ascii="Times New Roman" w:hAnsi="Times New Roman" w:eastAsia="Times New Roman" w:cs="Times New Roman"/>
          <w:color w:val="auto"/>
          <w:sz w:val="28"/>
          <w:szCs w:val="28"/>
        </w:rPr>
        <w:t xml:space="preserve">иативное бюджетирование, также будут продолжены. Продолжится финансирование программы «Со мною регион успешнее», все грантовые программы для тосов, для общественников, строительства служебного жилья для бюджетников. Есть все предпосылки к тому, что работы </w:t>
      </w:r>
      <w:r>
        <w:rPr>
          <w:rFonts w:ascii="Times New Roman" w:hAnsi="Times New Roman" w:eastAsia="Times New Roman" w:cs="Times New Roman"/>
          <w:color w:val="auto"/>
          <w:sz w:val="28"/>
          <w:szCs w:val="28"/>
        </w:rPr>
        <w:t xml:space="preserve">меньше у нас не будет».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Глава Баганского района Алексей Воличенко доложил Губернатору об реализации федеральных и региональных проектов и программ на сельских территориях. Сельские советы района участвуют в реализации более 80 проектов, в том числе 14 п</w:t>
      </w:r>
      <w:r>
        <w:rPr>
          <w:rFonts w:ascii="Times New Roman" w:hAnsi="Times New Roman" w:eastAsia="Times New Roman" w:cs="Times New Roman"/>
          <w:color w:val="auto"/>
          <w:sz w:val="28"/>
          <w:szCs w:val="28"/>
        </w:rPr>
        <w:t xml:space="preserve">роектов в рамках КРСТ. В реализации проектов инициативного бюджетирования участвуют 100% сельсоветов.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Также Андрей Травников встретился с ветеранами и молодежью Баганского района, ознакомился с возможностями молодежного центра Багана. В марте 2025 года </w:t>
      </w:r>
      <w:r>
        <w:rPr>
          <w:rFonts w:ascii="Times New Roman" w:hAnsi="Times New Roman" w:eastAsia="Times New Roman" w:cs="Times New Roman"/>
          <w:color w:val="auto"/>
          <w:sz w:val="28"/>
          <w:szCs w:val="28"/>
        </w:rPr>
        <w:t xml:space="preserve">специалисты по делам молодёжи и спорта переехали  в административное здание по ул. Октябрьская. С мая в здании проводятся ремонтные работы – для создания современных условий работы и досуга молодёжи.</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Ветераны района обратились к Губернатору с просьбой о </w:t>
      </w:r>
      <w:r>
        <w:rPr>
          <w:rFonts w:ascii="Times New Roman" w:hAnsi="Times New Roman" w:eastAsia="Times New Roman" w:cs="Times New Roman"/>
          <w:color w:val="auto"/>
          <w:sz w:val="28"/>
          <w:szCs w:val="28"/>
        </w:rPr>
        <w:t xml:space="preserve">дополнительных остановках в Новосибирске для маршрута автобуса, идущего в областной центр из Багана, а также о дополнительном обеспечении района врачами – узкими специалистами. Глава региона дал поручение профильным ведомствам проработать решение этих вопр</w:t>
      </w:r>
      <w:r>
        <w:rPr>
          <w:rFonts w:ascii="Times New Roman" w:hAnsi="Times New Roman" w:eastAsia="Times New Roman" w:cs="Times New Roman"/>
          <w:color w:val="auto"/>
          <w:sz w:val="28"/>
          <w:szCs w:val="28"/>
        </w:rPr>
        <w:t xml:space="preserve">осов.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Депутат Законодательного Собрания региона Виталий Новоселов по итогам посещения молодежного центра отметил: «Сегодня совместно с Губернатором посетили молодёжный центр Баганского района, раньше он находился в здании администрации, а теперь перееха</w:t>
      </w:r>
      <w:r>
        <w:rPr>
          <w:rFonts w:ascii="Times New Roman" w:hAnsi="Times New Roman" w:eastAsia="Times New Roman" w:cs="Times New Roman"/>
          <w:color w:val="auto"/>
          <w:sz w:val="28"/>
          <w:szCs w:val="28"/>
        </w:rPr>
        <w:t xml:space="preserve">л в собственное отремонтированное здание. Очень удачный проект – появилось место, где  ребята могут встречаться, общаться, делать какие-то предложения. Считаю, что такие центры очень важны, потому что сегодня наша задача, задача этого центра – воспитывать </w:t>
      </w:r>
      <w:r>
        <w:rPr>
          <w:rFonts w:ascii="Times New Roman" w:hAnsi="Times New Roman" w:eastAsia="Times New Roman" w:cs="Times New Roman"/>
          <w:color w:val="auto"/>
          <w:sz w:val="28"/>
          <w:szCs w:val="28"/>
        </w:rPr>
        <w:t xml:space="preserve">нашу молодёжь в духе патриотизма, в духе уважения к старшим, любви к своей Родине, к своей семье. И это всё здесь будет реализовано».</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4"/>
        <w:ind w:left="0" w:right="0" w:firstLine="709"/>
        <w:jc w:val="center"/>
        <w:spacing w:before="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Губернатор Андрей Травников поздравил военных авиаторов с Днем ВВС России.</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Губернатор Андрей Травников принял участие в торжественном митинге, посвященном Дню Военно-воздушных сил России.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Мероприятие прошло в расположении  337 отдельного гвардейского вертолетного полка 14 армии Военно-воздушных сил и противовоздушной обороны.</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Обращаясь к защитникам воздушных границ, Андрей Травников подчеркнул:</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«Нынешняя дата – особый повод для гордости н</w:t>
      </w:r>
      <w:r>
        <w:rPr>
          <w:rFonts w:ascii="Times New Roman" w:hAnsi="Times New Roman" w:eastAsia="Times New Roman" w:cs="Times New Roman"/>
          <w:color w:val="auto"/>
          <w:sz w:val="28"/>
          <w:szCs w:val="28"/>
        </w:rPr>
        <w:t xml:space="preserve">е только всего личного состава 337-го отдельного вертолетного полка, но для всех новосибирцев – буквально на днях  полку присвоено звание «гвардейский».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Формулировка Указа Президента – «за массовый героизм и отвагу, стойкость и мужество, проявленные военн</w:t>
      </w:r>
      <w:r>
        <w:rPr>
          <w:rFonts w:ascii="Times New Roman" w:hAnsi="Times New Roman" w:eastAsia="Times New Roman" w:cs="Times New Roman"/>
          <w:color w:val="auto"/>
          <w:sz w:val="28"/>
          <w:szCs w:val="28"/>
        </w:rPr>
        <w:t xml:space="preserve">ослужащими в боевых действиях по защите Отечества и государственных интересов в условиях вооруженных конфликтов» – как нельзя более точно характеризует военнослужащих 337-го отдельного вертолетного полка.</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«Народ и армия едины» – наше поколение еще раз подт</w:t>
      </w:r>
      <w:r>
        <w:rPr>
          <w:rFonts w:ascii="Times New Roman" w:hAnsi="Times New Roman" w:eastAsia="Times New Roman" w:cs="Times New Roman"/>
          <w:color w:val="auto"/>
          <w:sz w:val="28"/>
          <w:szCs w:val="28"/>
        </w:rPr>
        <w:t xml:space="preserve">верждает эти мудрые слова наших предков.  Сегодня жители области, представители различных органов власти,  руководители предприятий, предприниматели стремятся помочь вам и вашим товарищам, месте с вами  переживают горести, достижения и победы. </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Убежден, сп</w:t>
      </w:r>
      <w:r>
        <w:rPr>
          <w:rFonts w:ascii="Times New Roman" w:hAnsi="Times New Roman" w:eastAsia="Times New Roman" w:cs="Times New Roman"/>
          <w:color w:val="auto"/>
          <w:sz w:val="28"/>
          <w:szCs w:val="28"/>
        </w:rPr>
        <w:t xml:space="preserve">ециальная военная операция принесет нам не только долгожданную Победу, но и еще более уважительное отношение к профессии военного – человека, который способен, если необходимо, рисковать, жертвовать жизнью ради своих товарищей, ради выполнения долга и верн</w:t>
      </w:r>
      <w:r>
        <w:rPr>
          <w:rFonts w:ascii="Times New Roman" w:hAnsi="Times New Roman" w:eastAsia="Times New Roman" w:cs="Times New Roman"/>
          <w:color w:val="auto"/>
          <w:sz w:val="28"/>
          <w:szCs w:val="28"/>
        </w:rPr>
        <w:t xml:space="preserve">ости присяге перед Родиной».</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 ходе митинга глава региона вручил представителям полка заслуженные государственные награды.Также в чествовании защитников Отечества приняли участие депутаты Законодательного Собрания Новосибирской области Анатолий Юданов</w:t>
      </w:r>
      <w:r>
        <w:rPr>
          <w:rFonts w:ascii="Times New Roman" w:hAnsi="Times New Roman" w:eastAsia="Times New Roman" w:cs="Times New Roman"/>
          <w:color w:val="auto"/>
          <w:sz w:val="28"/>
          <w:szCs w:val="28"/>
        </w:rPr>
        <w:t xml:space="preserve"> и Валерий Червов.</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Для справки</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37-й отдельный боевой вертолетный полк был сформирован в декабре 1978 года на аэродроме Сокол Владимирской области Московского военного округа. С сентября 1979 году полк базировался в Германии, в составе Группы Советских в</w:t>
      </w:r>
      <w:r>
        <w:rPr>
          <w:rFonts w:ascii="Times New Roman" w:hAnsi="Times New Roman" w:eastAsia="Times New Roman" w:cs="Times New Roman"/>
          <w:color w:val="auto"/>
          <w:sz w:val="28"/>
          <w:szCs w:val="28"/>
        </w:rPr>
        <w:t xml:space="preserve">ойск в этой стране, с мая 1994 года несет службу в Новосибирской области.</w:t>
      </w: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31 июля 2025 года Указом Президента Российской Федерации № 532 за массовый героизм и отвагу, стойкость и мужество, проявленные личным составом полка в боевых действиях по защите От</w:t>
      </w:r>
      <w:r>
        <w:rPr>
          <w:rFonts w:ascii="Times New Roman" w:hAnsi="Times New Roman" w:eastAsia="Times New Roman" w:cs="Times New Roman"/>
          <w:color w:val="auto"/>
          <w:sz w:val="28"/>
          <w:szCs w:val="28"/>
        </w:rPr>
        <w:t xml:space="preserve">ечества и государственных интересов в условиях вооруженных конфликтов 337-му отдельному вертолетному полку присвоено почетное наименование «гвардейский».</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4"/>
        <w:ind w:left="0" w:right="0" w:firstLine="709"/>
        <w:jc w:val="center"/>
        <w:spacing w:before="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В Новосибирске развивается сеть комплексных центров социального обслуживания населения, где проходят реабилитацию герои СВО.</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Новосибирская область продолжает совершенствовать систему мер всесторонней поддержки наших бойцов, возвращающихся домой.</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Губернатор Андрей Травников в рамках рабочей поездки в Ленинский район посетил Городской комплексный центр социального обслуживания населения, встретился с участниками СВО и членами их семей.</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Глава региона и мэр Новосибирска обсудили с бойцами и их близкими вопросы прохождения реабилитации и восстановления, проблемы, волнующие участников СВО. </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Андрей Травников поблагодарил всех жителей Ленинского района за поддержку наших военнослужащих: «Каждый день из Новосибирской области уходит фура, наполненная нужным грузом для наших бойцов. Доставляют её нашим землякам адресно. Но то, что делают жители, о</w:t>
      </w:r>
      <w:r>
        <w:rPr>
          <w:rFonts w:ascii="Times New Roman" w:hAnsi="Times New Roman" w:eastAsia="Times New Roman" w:cs="Times New Roman"/>
          <w:color w:val="auto"/>
          <w:sz w:val="28"/>
          <w:szCs w:val="28"/>
        </w:rPr>
        <w:t xml:space="preserve">рганизации, предприятия, предприниматели, руководители и сотрудники администрации, когда сопровождают каждого земляка – это, конечно, тоже серьёзный вклад. За это большое спасибо. Я знаю, сколько в Ленинском районе трудится волонтёрских групп, которые соби</w:t>
      </w:r>
      <w:r>
        <w:rPr>
          <w:rFonts w:ascii="Times New Roman" w:hAnsi="Times New Roman" w:eastAsia="Times New Roman" w:cs="Times New Roman"/>
          <w:color w:val="auto"/>
          <w:sz w:val="28"/>
          <w:szCs w:val="28"/>
        </w:rPr>
        <w:t xml:space="preserve">рают помощь, плетут маскировочные сети, изготавливают свечи и всё необходимое для солдатского быта. За это большое спасибо, а также за поддержку ребят, уже вернувшихся, и членов их семей. В реабилитационном центре Ленинского района я пообщался с ребятами, </w:t>
      </w:r>
      <w:r>
        <w:rPr>
          <w:rFonts w:ascii="Times New Roman" w:hAnsi="Times New Roman" w:eastAsia="Times New Roman" w:cs="Times New Roman"/>
          <w:color w:val="auto"/>
          <w:sz w:val="28"/>
          <w:szCs w:val="28"/>
        </w:rPr>
        <w:t xml:space="preserve">с их родными и вижу, что они действительно окружены заботой. Это очень важно», – подчеркнул Губернатор. </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Мэр Максим Кудрявцев напомнил, что Городской комплексный центр социального обслуживания населения был первым в Новосибирске: «Мы проанализировали этот опыт, поняли, что надо делать ещё один на правом берегу, он уже запущен в эксплуатацию в Дзержинском райо</w:t>
      </w:r>
      <w:r>
        <w:rPr>
          <w:rFonts w:ascii="Times New Roman" w:hAnsi="Times New Roman" w:eastAsia="Times New Roman" w:cs="Times New Roman"/>
          <w:color w:val="auto"/>
          <w:sz w:val="28"/>
          <w:szCs w:val="28"/>
        </w:rPr>
        <w:t xml:space="preserve">не. Сейчас в сентябре открываем в Октябрьском и проектируем в Центральном. Конечно, будем эту работу продолжать, чтобы в полной мере удовлетворить потребности наших ребят. Это самая защищённая статья бюджета города Новосибирска». </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Боец Юрий Артемьев рассказал, что проходит в Центре восстановление после ранений: «Была контузия. В мае я пришёл сюда на костылях. Теперь уже передвигаюсь без них, я доволен. Хороший персонал, оснащение, мне нравится. Индивидуальный подход к каждому из нас</w:t>
      </w:r>
      <w:r>
        <w:rPr>
          <w:rFonts w:ascii="Times New Roman" w:hAnsi="Times New Roman" w:eastAsia="Times New Roman" w:cs="Times New Roman"/>
          <w:color w:val="auto"/>
          <w:sz w:val="28"/>
          <w:szCs w:val="28"/>
        </w:rPr>
        <w:t xml:space="preserve">, индивидуальные программы», – поделился ветеран СВО. </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 августа 2023 года в структуре ГКЦСОН функционирует профильное отделение социальной реабилитации участников СВО и инвалидов филиала «Комплексный центр социального обслуживания населения Ленинского района» (по адресу 1-ый пер. Серафимовича, д. 2).</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Все программы восстановления составляются для каждого бойца индивидуально. В разработке программ реабилитации принимают участие врачи различных специальностей – терапевты, неврологи, физиотерапевты, логопеды, психологи, инструкторы ЛФК и реабилитологи. Реа</w:t>
      </w:r>
      <w:r>
        <w:rPr>
          <w:rFonts w:ascii="Times New Roman" w:hAnsi="Times New Roman" w:eastAsia="Times New Roman" w:cs="Times New Roman"/>
          <w:color w:val="auto"/>
          <w:sz w:val="28"/>
          <w:szCs w:val="28"/>
        </w:rPr>
        <w:t xml:space="preserve">билитационные мероприятия организованы в форме полустационарного курса реабилитации сроком на 21 день.</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Напомним, что в Новосибирской области работает обширная система мер поддержки военнослужащих и членов их семей, эффективность которой постоянно повышается, а список мер поддержки дополняется по запросам бойцов и их родных. Работа идёт по всем направлениям,</w:t>
      </w:r>
      <w:r>
        <w:rPr>
          <w:rFonts w:ascii="Times New Roman" w:hAnsi="Times New Roman" w:eastAsia="Times New Roman" w:cs="Times New Roman"/>
          <w:color w:val="auto"/>
          <w:sz w:val="28"/>
          <w:szCs w:val="28"/>
        </w:rPr>
        <w:t xml:space="preserve"> начиная от медицинской, социальной реабилитации, заканчивая психологической помощью и трудовой адаптацией, охватывая все возможные жизненные проблемы и ситуации, которые возникают у бойцов и их близких.</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Отлично зарекомендовала себя Губернаторского реабилитационного сертификата. В настоящее время выдан 1561 сертификат, 323 участника СВО завершили курс социально-медицинской реабилитации, 485 ветеранов получили социальные услуги.</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4"/>
        <w:ind w:left="0" w:right="0" w:firstLine="709"/>
        <w:jc w:val="center"/>
        <w:spacing w:before="0" w:after="0" w:afterAutospacing="0" w:line="283" w:lineRule="atLeast"/>
        <w:shd w:val="clear" w:color="ffffff" w:fill="ffffff"/>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Новосибирская область внедряет новые проактивные сервисы для участников СВО.</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Стартовал совместный проект Минцифры России и Министерства обороны по оптимизации мер поддержки для участников СВО и членов их семей. Новосибирская область стала пилотным регионом по оптимизации сразу трех услуг: компенсация расходов на оплату жилого помещ</w:t>
      </w:r>
      <w:r>
        <w:rPr>
          <w:rFonts w:ascii="Times New Roman" w:hAnsi="Times New Roman" w:eastAsia="Times New Roman" w:cs="Times New Roman"/>
          <w:color w:val="auto"/>
          <w:sz w:val="28"/>
          <w:szCs w:val="28"/>
        </w:rPr>
        <w:t xml:space="preserve">ения и коммунальных услуг и компенсация родительской платы за посещение детьми детских садов для мобилизованных граждан, а также обеспечение бесплатным горячим питанием детей участников СВО в школах.</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Региональный опыт внедрения новых сервисов представлен на VI Всероссийском форуме «Цифровая эволюция» в Калуге. Министр цифрового развития и связи Новосибирской области Сергей Цукарь выступил с докладом на сессии «Сервисы в области социальной поддержки и м</w:t>
      </w:r>
      <w:r>
        <w:rPr>
          <w:rFonts w:ascii="Times New Roman" w:hAnsi="Times New Roman" w:eastAsia="Times New Roman" w:cs="Times New Roman"/>
          <w:color w:val="auto"/>
          <w:sz w:val="28"/>
          <w:szCs w:val="28"/>
        </w:rPr>
        <w:t xml:space="preserve">еры поддержки участникам СВО в проактивном режиме». По словам главы региональной минцифры, забота о семьях героев и персонифицированный подход к каждому участнику спецоперации – это главный приоритет. Преимущество сервисов – отсутствие визитов в ведомство,</w:t>
      </w:r>
      <w:r>
        <w:rPr>
          <w:rFonts w:ascii="Times New Roman" w:hAnsi="Times New Roman" w:eastAsia="Times New Roman" w:cs="Times New Roman"/>
          <w:color w:val="auto"/>
          <w:sz w:val="28"/>
          <w:szCs w:val="28"/>
        </w:rPr>
        <w:t xml:space="preserve"> весь процесс проходит в цифровом формате. Право на меру поддержки подтверждается автоматически на основе сведений Министерства обороны за счет межведомственного взаимодействия.</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«Завершаем процесс внедрения. В ближайшее время проактивные уведомления получат все потенциальные претенденты на меры поддержки, которым на сегодняшний день они еще не предоставлены», – рассказал Сергей Цукарь.</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Сообщение о праве на меру поддержки придет в личный кабинет на Госуслугах. Останется только подтвердить данные и отправить их в ведомство. Весь процесс займет несколько минут. Финальный статус об оказании услуги также поступит в личный кабинет на портале.</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t xml:space="preserve">Поддержка военнослужащих и членов их семей – один из приоритетов в деятельности Правительства Новосибирской области. </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3"/>
        <w:ind w:left="0" w:right="0" w:firstLine="709"/>
        <w:jc w:val="center"/>
        <w:spacing w:before="0" w:after="0" w:line="283" w:lineRule="atLeast"/>
        <w:tabs>
          <w:tab w:val="clear" w:pos="708" w:leader="none"/>
          <w:tab w:val="left" w:pos="2975" w:leader="none"/>
        </w:tabs>
        <w:rPr>
          <w:rFonts w:ascii="Times New Roman" w:hAnsi="Times New Roman" w:cs="Times New Roman"/>
          <w:b/>
          <w:bCs/>
          <w:color w:val="ff0000"/>
          <w:sz w:val="28"/>
          <w:szCs w:val="28"/>
          <w:highlight w:val="none"/>
          <w:u w:val="single"/>
        </w:rPr>
      </w:pPr>
      <w:r>
        <w:rPr>
          <w:rFonts w:ascii="Times New Roman" w:hAnsi="Times New Roman" w:cs="Times New Roman"/>
          <w:b/>
          <w:bCs/>
          <w:color w:val="ff0000"/>
          <w:sz w:val="28"/>
          <w:szCs w:val="28"/>
          <w:u w:val="single"/>
        </w:rPr>
        <w:t xml:space="preserve">Календарь знаменательных дат с 18 по 24 августа: </w:t>
      </w:r>
      <w:r>
        <w:rPr>
          <w:rFonts w:ascii="Times New Roman" w:hAnsi="Times New Roman" w:cs="Times New Roman"/>
          <w:b/>
          <w:bCs/>
          <w:color w:val="ff0000"/>
          <w:sz w:val="28"/>
          <w:szCs w:val="28"/>
          <w:highlight w:val="none"/>
          <w:u w:val="single"/>
        </w:rPr>
      </w:r>
      <w:r>
        <w:rPr>
          <w:rFonts w:ascii="Times New Roman" w:hAnsi="Times New Roman" w:cs="Times New Roman"/>
          <w:b/>
          <w:bCs/>
          <w:color w:val="ff0000"/>
          <w:sz w:val="28"/>
          <w:szCs w:val="28"/>
          <w:highlight w:val="none"/>
          <w:u w:val="single"/>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rPr>
        <w:t xml:space="preserve">18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День географа. Учреждено Русское географическое общество.</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Географическая общественная организация России была основана 18 августа 1845 года. Ее главная задача - сбор и распространение достоверных географических сведений. Экспедиции </w:t>
      </w:r>
      <w:hyperlink r:id="rId23" w:tooltip="https://news.mail.ru/company/russkoe_geograficheskoe_obschestvo/" w:history="1">
        <w:r>
          <w:rPr>
            <w:rStyle w:val="887"/>
            <w:rFonts w:ascii="Times New Roman" w:hAnsi="Times New Roman" w:eastAsia="Times New Roman" w:cs="Times New Roman"/>
            <w:color w:val="auto"/>
            <w:spacing w:val="1"/>
            <w:sz w:val="28"/>
            <w:szCs w:val="28"/>
            <w:u w:val="none"/>
          </w:rPr>
          <w:t xml:space="preserve">Русского географического общества</w:t>
        </w:r>
      </w:hyperlink>
      <w:r>
        <w:rPr>
          <w:rFonts w:ascii="Times New Roman" w:hAnsi="Times New Roman" w:eastAsia="Times New Roman" w:cs="Times New Roman"/>
          <w:color w:val="auto"/>
          <w:spacing w:val="1"/>
          <w:sz w:val="28"/>
          <w:szCs w:val="28"/>
        </w:rPr>
        <w:t xml:space="preserve"> сыграли большую роль в освоении Сибири, Дальнего Востока, Средней и Центральной Азии, Мирового океана, а также в развитии мореплавания, открытии и изучении новых земель.</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19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Всемирный день фотографии.</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Датой изобретения фотографии считается 19 августа 1839 года. В этот день публике был представлен прототип фотографии - дагерротип. Данное изобретение принадлежит Луи Жаку Манде Дагера, вскоре правительство Франции выкупило у него патент на технологию. Перв</w:t>
      </w:r>
      <w:r>
        <w:rPr>
          <w:rFonts w:ascii="Times New Roman" w:hAnsi="Times New Roman" w:eastAsia="Times New Roman" w:cs="Times New Roman"/>
          <w:color w:val="auto"/>
          <w:spacing w:val="1"/>
          <w:sz w:val="28"/>
          <w:szCs w:val="28"/>
        </w:rPr>
        <w:t xml:space="preserve">ые изображения требовали серьезных технических знаний и делались на посеребренных медных пластинах, но затем благодаря стремительному развитию технологии стали общедоступными.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В 2009 году по инициативе австралийского фотографа Корске Ара был учрежден Всемирный день фотографии (World Photography Day), который отмечают 19 августа.</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20 августа:</w:t>
      </w:r>
      <w:r>
        <w:rPr>
          <w:b w:val="0"/>
          <w:bCs w:val="0"/>
          <w:color w:val="ff0000"/>
          <w:sz w:val="28"/>
          <w:szCs w:val="28"/>
          <w:highlight w:val="none"/>
        </w:rPr>
      </w:r>
      <w:r>
        <w:rPr>
          <w:b w:val="0"/>
          <w:bCs w:val="0"/>
          <w:color w:val="ff0000"/>
          <w:sz w:val="28"/>
          <w:szCs w:val="28"/>
          <w:highlight w:val="none"/>
        </w:rPr>
      </w:r>
    </w:p>
    <w:p>
      <w:pPr>
        <w:pStyle w:val="854"/>
        <w:ind w:left="0" w:right="0" w:firstLine="0"/>
        <w:jc w:val="center"/>
        <w:spacing w:before="0" w:after="0" w:afterAutospacing="0" w:line="283" w:lineRule="atLeast"/>
        <w:shd w:val="clear" w:color="fbfbfb" w:fill="fbfbfb"/>
        <w:rPr>
          <w:rFonts w:ascii="Times New Roman" w:hAnsi="Times New Roman" w:cs="Times New Roman"/>
          <w:b w:val="0"/>
          <w:bCs w:val="0"/>
          <w:color w:val="ff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rPr>
        <w:t xml:space="preserve">Всемирный день комара.</w:t>
      </w:r>
      <w:r>
        <w:rPr>
          <w:rFonts w:ascii="Times New Roman" w:hAnsi="Times New Roman" w:cs="Times New Roman"/>
          <w:b w:val="0"/>
          <w:bCs w:val="0"/>
          <w:color w:val="ff0000"/>
          <w:sz w:val="28"/>
          <w:szCs w:val="28"/>
          <w:highlight w:val="none"/>
        </w:rPr>
      </w:r>
      <w:r>
        <w:rPr>
          <w:rFonts w:ascii="Times New Roman" w:hAnsi="Times New Roman" w:cs="Times New Roman"/>
          <w:b w:val="0"/>
          <w:bCs w:val="0"/>
          <w:color w:val="ff0000"/>
          <w:sz w:val="28"/>
          <w:szCs w:val="28"/>
          <w:highlight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Ежегодно </w:t>
      </w:r>
      <w:hyperlink r:id="rId24" w:tooltip="https://www.calend.ru/day/8-20/" w:history="1">
        <w:r>
          <w:rPr>
            <w:rStyle w:val="887"/>
            <w:rFonts w:ascii="Times New Roman" w:hAnsi="Times New Roman" w:eastAsia="Times New Roman" w:cs="Times New Roman"/>
            <w:b w:val="0"/>
            <w:bCs w:val="0"/>
            <w:color w:val="auto"/>
            <w:sz w:val="28"/>
            <w:szCs w:val="28"/>
            <w:u w:val="none"/>
          </w:rPr>
          <w:t xml:space="preserve">20 августа</w:t>
        </w:r>
      </w:hyperlink>
      <w:r>
        <w:rPr>
          <w:rFonts w:ascii="Times New Roman" w:hAnsi="Times New Roman" w:eastAsia="Times New Roman" w:cs="Times New Roman"/>
          <w:b w:val="0"/>
          <w:bCs w:val="0"/>
          <w:color w:val="auto"/>
          <w:sz w:val="28"/>
          <w:szCs w:val="28"/>
          <w:u w:val="none"/>
        </w:rPr>
        <w:t xml:space="preserve"> отмечается </w:t>
      </w:r>
      <w:r>
        <w:rPr>
          <w:rFonts w:ascii="Times New Roman" w:hAnsi="Times New Roman" w:eastAsia="Times New Roman" w:cs="Times New Roman"/>
          <w:b w:val="0"/>
          <w:bCs w:val="0"/>
          <w:color w:val="auto"/>
          <w:sz w:val="28"/>
          <w:szCs w:val="28"/>
          <w:u w:val="none"/>
        </w:rPr>
        <w:t xml:space="preserve">Всемирный день комара (World Mosquito Day)</w:t>
      </w:r>
      <w:r>
        <w:rPr>
          <w:rFonts w:ascii="Times New Roman" w:hAnsi="Times New Roman" w:eastAsia="Times New Roman" w:cs="Times New Roman"/>
          <w:b w:val="0"/>
          <w:bCs w:val="0"/>
          <w:color w:val="auto"/>
          <w:sz w:val="28"/>
          <w:szCs w:val="28"/>
          <w:u w:val="none"/>
        </w:rPr>
        <w:t xml:space="preserve">. Но проводится он не с целью чествования этого весьма нелюбимого людьми насекомого.</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День комара - инициатива сэра Рональда Росса (англ. Ronald Ross, 1857-1932), британского врача и паразитолога шотландского происхождения, который открыл, что переносчиками малярии являются самки комаров рода Anopheles. После окончания колледжа Рональд рабо</w:t>
      </w:r>
      <w:r>
        <w:rPr>
          <w:rFonts w:ascii="Times New Roman" w:hAnsi="Times New Roman" w:eastAsia="Times New Roman" w:cs="Times New Roman"/>
          <w:b w:val="0"/>
          <w:bCs w:val="0"/>
          <w:color w:val="auto"/>
          <w:sz w:val="28"/>
          <w:szCs w:val="28"/>
          <w:u w:val="none"/>
        </w:rPr>
        <w:t xml:space="preserve">тал медиком в британской организации «Медицинская служба Индии». И именно широкое распространение малярии в Индии побудили Росса заняться изучением причин этой болезни. В 1897 году ему удалось экспериментально доказать, что малярия передается при комариных</w:t>
      </w:r>
      <w:r>
        <w:rPr>
          <w:rFonts w:ascii="Times New Roman" w:hAnsi="Times New Roman" w:eastAsia="Times New Roman" w:cs="Times New Roman"/>
          <w:b w:val="0"/>
          <w:bCs w:val="0"/>
          <w:color w:val="auto"/>
          <w:sz w:val="28"/>
          <w:szCs w:val="28"/>
          <w:u w:val="none"/>
        </w:rPr>
        <w:t xml:space="preserve"> укусах. За это открытие в 1902 году Россу была присуждена Нобелевская премия по физиологии и медицине, а ученые мира смогли лучше понять смертельную роль комаров в передаче болезней. В честь же этого события и с целью привлечения внимания к опасному забол</w:t>
      </w:r>
      <w:r>
        <w:rPr>
          <w:rFonts w:ascii="Times New Roman" w:hAnsi="Times New Roman" w:eastAsia="Times New Roman" w:cs="Times New Roman"/>
          <w:b w:val="0"/>
          <w:bCs w:val="0"/>
          <w:color w:val="auto"/>
          <w:sz w:val="28"/>
          <w:szCs w:val="28"/>
          <w:u w:val="none"/>
        </w:rPr>
        <w:t xml:space="preserve">еванию, Росс и предложил отмечать День комара.</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Основная задача Дня - привлечь внимание общества к проблеме малярии, повысить осведомлённость людей о данной болезни и методах её профилактики, найти способы борьбы с ней.</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21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День офицера России.</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Ежегодно 21 августа отмечается День офицера России. Праздник объединяет командный состав всех силовых структур страны, поэтому его датой выбрали день накануне Дня Государственного флага Российской Федерации.</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Международный день памяти и поминовения жертв терроризма.</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21 августа, начиная с 2017 года, в мире отмечается Международный день памяти и поминовения жертв терроризма. Дата была учреждена резолюцией Генеральной Ассамблеи </w:t>
      </w:r>
      <w:hyperlink r:id="rId25" w:tooltip="https://news.mail.ru/company/oon/" w:history="1">
        <w:r>
          <w:rPr>
            <w:rStyle w:val="887"/>
            <w:rFonts w:ascii="Times New Roman" w:hAnsi="Times New Roman" w:eastAsia="Times New Roman" w:cs="Times New Roman"/>
            <w:color w:val="auto"/>
            <w:spacing w:val="1"/>
            <w:sz w:val="28"/>
            <w:szCs w:val="28"/>
            <w:u w:val="none"/>
          </w:rPr>
          <w:t xml:space="preserve">ООН</w:t>
        </w:r>
      </w:hyperlink>
      <w:r>
        <w:rPr>
          <w:rFonts w:ascii="Times New Roman" w:hAnsi="Times New Roman" w:eastAsia="Times New Roman" w:cs="Times New Roman"/>
          <w:color w:val="auto"/>
          <w:spacing w:val="1"/>
          <w:sz w:val="28"/>
          <w:szCs w:val="28"/>
        </w:rPr>
        <w:t xml:space="preserve"> для того, чтобы воздать должное жертвам терроризма и всем, кто так или иначе от него пострадал.</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Международный день памяти и поминовения жертв терроризма был создан для того, чтобы привлечь внимание правительств и широкой общественности к важности долгосрочной физической, психологической, социальной и финансовой реабилитации лиц, пострадавших от терро</w:t>
      </w:r>
      <w:r>
        <w:rPr>
          <w:rFonts w:ascii="Times New Roman" w:hAnsi="Times New Roman" w:eastAsia="Times New Roman" w:cs="Times New Roman"/>
          <w:color w:val="auto"/>
          <w:spacing w:val="1"/>
          <w:sz w:val="28"/>
          <w:szCs w:val="28"/>
        </w:rPr>
        <w:t xml:space="preserve">ризма. Одна из главных обязанностей государств - поддержка жертв терроризма, защита их прав и борьба за то, чтобы голоса пострадавших от террористических актов были услышаны. Игнорирование прав жертв терроризма - один из факторов, снижающих эффективность б</w:t>
      </w:r>
      <w:r>
        <w:rPr>
          <w:rFonts w:ascii="Times New Roman" w:hAnsi="Times New Roman" w:eastAsia="Times New Roman" w:cs="Times New Roman"/>
          <w:color w:val="auto"/>
          <w:spacing w:val="1"/>
          <w:sz w:val="28"/>
          <w:szCs w:val="28"/>
        </w:rPr>
        <w:t xml:space="preserve">орьбы с терроризмом в общемировом масштабе.</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22 августа:</w:t>
      </w:r>
      <w:r>
        <w:rPr>
          <w:b w:val="0"/>
          <w:bCs w:val="0"/>
          <w:color w:val="ff0000"/>
          <w:sz w:val="28"/>
          <w:szCs w:val="28"/>
          <w:highlight w:val="none"/>
        </w:rPr>
      </w:r>
      <w:r>
        <w:rPr>
          <w:b w:val="0"/>
          <w:bCs w:val="0"/>
          <w:color w:val="ff0000"/>
          <w:sz w:val="28"/>
          <w:szCs w:val="28"/>
          <w:highlight w:val="none"/>
        </w:rPr>
      </w:r>
    </w:p>
    <w:p>
      <w:pPr>
        <w:pStyle w:val="855"/>
        <w:ind w:left="0" w:right="0" w:firstLine="709"/>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День Государственного флага Российской Федерации.</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szCs w:val="28"/>
        </w:rPr>
      </w:r>
      <w:hyperlink r:id="rId26" w:tooltip="https://news.mail.ru/society/52635735/" w:history="1">
        <w:r>
          <w:rPr>
            <w:rStyle w:val="887"/>
            <w:rFonts w:ascii="Times New Roman" w:hAnsi="Times New Roman" w:eastAsia="Times New Roman" w:cs="Times New Roman"/>
            <w:color w:val="auto"/>
            <w:spacing w:val="1"/>
            <w:sz w:val="28"/>
            <w:szCs w:val="28"/>
            <w:u w:val="none"/>
          </w:rPr>
          <w:t xml:space="preserve">День Государственного флага</w:t>
        </w:r>
      </w:hyperlink>
      <w:r>
        <w:rPr>
          <w:rFonts w:ascii="Times New Roman" w:hAnsi="Times New Roman" w:eastAsia="Times New Roman" w:cs="Times New Roman"/>
          <w:color w:val="auto"/>
          <w:spacing w:val="1"/>
          <w:sz w:val="28"/>
          <w:szCs w:val="28"/>
        </w:rPr>
        <w:t xml:space="preserve"> Российской Федерации ежегодно отмечается 22 августа. Праздник установлен на основании Указа президента РФ от 20 августа 1994 года «О Дне Государственного флага Российской Федерации».</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25 декабря 2000 года президент РФ Владимир Путин подписал федеральный конституционный закон «О Государственном флаге Российской Федерации». В соответствии с законом, Государственный флаг РФ представляет собой прямоугольное полотнище из трех равновеликих го</w:t>
      </w:r>
      <w:r>
        <w:rPr>
          <w:rFonts w:ascii="Times New Roman" w:hAnsi="Times New Roman" w:eastAsia="Times New Roman" w:cs="Times New Roman"/>
          <w:color w:val="auto"/>
          <w:spacing w:val="1"/>
          <w:sz w:val="28"/>
          <w:szCs w:val="28"/>
        </w:rPr>
        <w:t xml:space="preserve">ризонтальных полос: верхней - белого, средней - синего и нижней - красного цвета. Отношение ширины флага к его длине - 2:3.</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eastAsia="Times New Roman" w:cs="Times New Roman"/>
          <w:color w:val="auto"/>
          <w:spacing w:val="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Российский триколор имеет более чем 300-летнюю историю, законным «отцом» триколора признан Петр I. 20 января 1705 года он издал указ, согласно которому «на торговых всяких судах» должны поднимать бело-сине-красный флаг, сам начертал образец и определил пор</w:t>
      </w:r>
      <w:r>
        <w:rPr>
          <w:rFonts w:ascii="Times New Roman" w:hAnsi="Times New Roman" w:eastAsia="Times New Roman" w:cs="Times New Roman"/>
          <w:color w:val="auto"/>
          <w:spacing w:val="1"/>
          <w:sz w:val="28"/>
          <w:szCs w:val="28"/>
        </w:rPr>
        <w:t xml:space="preserve">ядок горизонтальных полос.</w:t>
      </w:r>
      <w:r>
        <w:rPr>
          <w:rFonts w:ascii="Times New Roman" w:hAnsi="Times New Roman" w:eastAsia="Times New Roman" w:cs="Times New Roman"/>
          <w:color w:val="auto"/>
          <w:spacing w:val="1"/>
          <w:sz w:val="28"/>
          <w:szCs w:val="28"/>
          <w:highlight w:val="none"/>
        </w:rPr>
      </w:r>
      <w:r>
        <w:rPr>
          <w:rFonts w:ascii="Times New Roman" w:hAnsi="Times New Roman" w:eastAsia="Times New Roman" w:cs="Times New Roman"/>
          <w:color w:val="auto"/>
          <w:spacing w:val="1"/>
          <w:sz w:val="28"/>
          <w:szCs w:val="28"/>
          <w:highlight w:val="none"/>
        </w:rPr>
      </w:r>
    </w:p>
    <w:p>
      <w:pPr>
        <w:pStyle w:val="854"/>
        <w:ind w:left="0" w:right="0" w:firstLine="709"/>
        <w:jc w:val="center"/>
        <w:spacing w:before="0" w:after="0" w:afterAutospacing="0" w:line="283" w:lineRule="atLeast"/>
        <w:shd w:val="clear" w:color="fbfbfb" w:fill="fbfbfb"/>
        <w:rPr>
          <w:rFonts w:ascii="Times New Roman" w:hAnsi="Times New Roman" w:cs="Times New Roman"/>
          <w:b w:val="0"/>
          <w:bCs w:val="0"/>
          <w:color w:val="ff0000"/>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u w:val="none"/>
        </w:rPr>
        <w:t xml:space="preserve">День Республики Коми.</w:t>
      </w:r>
      <w:r>
        <w:rPr>
          <w:rFonts w:ascii="Times New Roman" w:hAnsi="Times New Roman" w:cs="Times New Roman"/>
          <w:b w:val="0"/>
          <w:bCs w:val="0"/>
          <w:color w:val="ff0000"/>
          <w:sz w:val="28"/>
          <w:szCs w:val="28"/>
          <w:highlight w:val="none"/>
          <w:u w:val="none"/>
        </w:rPr>
      </w:r>
      <w:r>
        <w:rPr>
          <w:rFonts w:ascii="Times New Roman" w:hAnsi="Times New Roman" w:cs="Times New Roman"/>
          <w:b w:val="0"/>
          <w:bCs w:val="0"/>
          <w:color w:val="ff0000"/>
          <w:sz w:val="28"/>
          <w:szCs w:val="28"/>
          <w:highlight w:val="none"/>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Ежегодно 22 августа отмечает </w:t>
      </w:r>
      <w:r>
        <w:rPr>
          <w:rFonts w:ascii="Times New Roman" w:hAnsi="Times New Roman" w:eastAsia="Times New Roman" w:cs="Times New Roman"/>
          <w:b w:val="0"/>
          <w:bCs w:val="0"/>
          <w:color w:val="auto"/>
          <w:sz w:val="28"/>
          <w:szCs w:val="28"/>
          <w:u w:val="none"/>
        </w:rPr>
        <w:t xml:space="preserve">образование своей национальной Республики народность коми</w:t>
      </w:r>
      <w:r>
        <w:rPr>
          <w:rFonts w:ascii="Times New Roman" w:hAnsi="Times New Roman" w:eastAsia="Times New Roman" w:cs="Times New Roman"/>
          <w:b w:val="0"/>
          <w:bCs w:val="0"/>
          <w:color w:val="auto"/>
          <w:sz w:val="28"/>
          <w:szCs w:val="28"/>
          <w:u w:val="none"/>
        </w:rPr>
        <w:t xml:space="preserve"> (точнее, коми-зыряне, которые отличаются от коми-пермяков, проживающих в Пермском крае).</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В </w:t>
      </w:r>
      <w:r>
        <w:rPr>
          <w:rFonts w:ascii="Times New Roman" w:hAnsi="Times New Roman" w:eastAsia="Times New Roman" w:cs="Times New Roman"/>
          <w:b w:val="0"/>
          <w:bCs w:val="0"/>
          <w:color w:val="auto"/>
          <w:sz w:val="28"/>
          <w:szCs w:val="28"/>
          <w:u w:val="none"/>
        </w:rPr>
        <w:t xml:space="preserve">День Республики</w:t>
      </w:r>
      <w:r>
        <w:rPr>
          <w:rFonts w:ascii="Times New Roman" w:hAnsi="Times New Roman" w:eastAsia="Times New Roman" w:cs="Times New Roman"/>
          <w:b w:val="0"/>
          <w:bCs w:val="0"/>
          <w:color w:val="auto"/>
          <w:sz w:val="28"/>
          <w:szCs w:val="28"/>
          <w:u w:val="none"/>
        </w:rPr>
        <w:t xml:space="preserve">, который в регионе является официальным праздником и нерабочим днём (Закон Республики Коми от 5 мая 2014 года №30-РЗ), во многих городах проходят торжественные собрания, праздничные концерты и массовые гуляния, посвященные годовщине образования Республики</w:t>
      </w:r>
      <w:r>
        <w:rPr>
          <w:rFonts w:ascii="Times New Roman" w:hAnsi="Times New Roman" w:eastAsia="Times New Roman" w:cs="Times New Roman"/>
          <w:b w:val="0"/>
          <w:bCs w:val="0"/>
          <w:color w:val="auto"/>
          <w:sz w:val="28"/>
          <w:szCs w:val="28"/>
          <w:u w:val="none"/>
        </w:rPr>
        <w:t xml:space="preserve"> Коми.</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ind w:left="0" w:right="0" w:firstLine="709"/>
        <w:jc w:val="left"/>
        <w:spacing w:before="0" w:after="0" w:afterAutospacing="0" w:line="283" w:lineRule="atLeast"/>
        <w:shd w:val="clear" w:color="fbfbfb" w:fill="fbfbfb"/>
        <w:rPr>
          <w:rFonts w:ascii="Times New Roman" w:hAnsi="Times New Roman" w:eastAsia="Times New Roman" w:cs="Times New Roman"/>
          <w:b w:val="0"/>
          <w:bCs w:val="0"/>
          <w:color w:val="auto"/>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Столица Республики - город </w:t>
      </w:r>
      <w:hyperlink r:id="rId27" w:tooltip="https://www.calend.ru/travel/635/" w:history="1">
        <w:r>
          <w:rPr>
            <w:rStyle w:val="887"/>
            <w:rFonts w:ascii="Times New Roman" w:hAnsi="Times New Roman" w:eastAsia="Times New Roman" w:cs="Times New Roman"/>
            <w:b w:val="0"/>
            <w:bCs w:val="0"/>
            <w:color w:val="auto"/>
            <w:sz w:val="28"/>
            <w:szCs w:val="28"/>
            <w:u w:val="none"/>
          </w:rPr>
          <w:t xml:space="preserve">Сыктывкар</w:t>
        </w:r>
      </w:hyperlink>
      <w:r>
        <w:rPr>
          <w:rFonts w:ascii="Times New Roman" w:hAnsi="Times New Roman" w:eastAsia="Times New Roman" w:cs="Times New Roman"/>
          <w:b w:val="0"/>
          <w:bCs w:val="0"/>
          <w:color w:val="auto"/>
          <w:sz w:val="28"/>
          <w:szCs w:val="28"/>
          <w:u w:val="none"/>
        </w:rPr>
        <w:t xml:space="preserve">.</w:t>
      </w:r>
      <w:r>
        <w:rPr>
          <w:rFonts w:ascii="Times New Roman" w:hAnsi="Times New Roman" w:eastAsia="Times New Roman" w:cs="Times New Roman"/>
          <w:b w:val="0"/>
          <w:bCs w:val="0"/>
          <w:color w:val="auto"/>
          <w:sz w:val="28"/>
          <w:szCs w:val="28"/>
          <w:highlight w:val="none"/>
          <w:u w:val="none"/>
        </w:rPr>
      </w:r>
      <w:r>
        <w:rPr>
          <w:rFonts w:ascii="Times New Roman" w:hAnsi="Times New Roman" w:eastAsia="Times New Roman" w:cs="Times New Roman"/>
          <w:b w:val="0"/>
          <w:bCs w:val="0"/>
          <w:color w:val="auto"/>
          <w:sz w:val="28"/>
          <w:szCs w:val="28"/>
          <w:highlight w:val="none"/>
          <w:u w:val="none"/>
        </w:rPr>
      </w:r>
    </w:p>
    <w:p>
      <w:pPr>
        <w:pStyle w:val="855"/>
        <w:ind w:left="0" w:right="0" w:firstLine="709"/>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Международный день памяти жертв актов насилия на основе религии или убеждений.</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b w:val="0"/>
          <w:bCs w:val="0"/>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pacing w:val="1"/>
          <w:sz w:val="28"/>
          <w:szCs w:val="28"/>
        </w:rPr>
        <w:t xml:space="preserve">22 августа ежегодно отмечается Международный день памяти жертв актов насилия на основе религии или убеждений, установленный Генеральной Ассамблеей </w:t>
      </w:r>
      <w:hyperlink r:id="rId28" w:tooltip="https://news.mail.ru/company/oon/" w:history="1">
        <w:r>
          <w:rPr>
            <w:rStyle w:val="887"/>
            <w:rFonts w:ascii="Times New Roman" w:hAnsi="Times New Roman" w:eastAsia="Times New Roman" w:cs="Times New Roman"/>
            <w:b w:val="0"/>
            <w:bCs w:val="0"/>
            <w:color w:val="auto"/>
            <w:spacing w:val="1"/>
            <w:sz w:val="28"/>
            <w:szCs w:val="28"/>
            <w:u w:val="none"/>
          </w:rPr>
          <w:t xml:space="preserve">ООН</w:t>
        </w:r>
      </w:hyperlink>
      <w:r>
        <w:rPr>
          <w:rFonts w:ascii="Times New Roman" w:hAnsi="Times New Roman" w:eastAsia="Times New Roman" w:cs="Times New Roman"/>
          <w:b w:val="0"/>
          <w:bCs w:val="0"/>
          <w:color w:val="auto"/>
          <w:spacing w:val="1"/>
          <w:sz w:val="28"/>
          <w:szCs w:val="28"/>
        </w:rPr>
        <w:t xml:space="preserve"> в мае 2019 года (резолюция A/RES/73/296). Этот день посвящен памяти тех, кто стал жертвами насилия вследствие своих религиозных или иных убеждений. История показывает, что идеологические и убежденческие конфликты могут приводить к трагическим последствиям</w:t>
      </w:r>
      <w:r>
        <w:rPr>
          <w:rFonts w:ascii="Times New Roman" w:hAnsi="Times New Roman" w:eastAsia="Times New Roman" w:cs="Times New Roman"/>
          <w:b w:val="0"/>
          <w:bCs w:val="0"/>
          <w:color w:val="auto"/>
          <w:spacing w:val="1"/>
          <w:sz w:val="28"/>
          <w:szCs w:val="28"/>
        </w:rPr>
        <w:t xml:space="preserve">. Данный день служит напоминанием о необходимости уважения к убеждениям других людей и укрепления диалога между различными религиозными и культурными группами для предотвращения насилия и конфликтов.</w:t>
      </w:r>
      <w:r>
        <w:rPr>
          <w:rFonts w:ascii="Times New Roman" w:hAnsi="Times New Roman" w:cs="Times New Roman"/>
          <w:b w:val="0"/>
          <w:bCs w:val="0"/>
          <w:color w:val="auto"/>
          <w:sz w:val="28"/>
          <w:szCs w:val="28"/>
        </w:rPr>
      </w:r>
      <w:r>
        <w:rPr>
          <w:rFonts w:ascii="Times New Roman" w:hAnsi="Times New Roman" w:cs="Times New Roman"/>
          <w:b w:val="0"/>
          <w:bCs w:val="0"/>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23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Завершилась Курская битва.</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23 августа отмечается день воинской славы России - День разгрома советскими войсками немецко‑фашистских войск в Курской битве в 1943 году. Курская битва продолжалась ровно 50 дней (с 5 июля по 23 августа) и стала самым крупным танковым сражением в истории.</w:t>
      </w:r>
      <w:r>
        <w:rPr>
          <w:rFonts w:ascii="Times New Roman" w:hAnsi="Times New Roman" w:eastAsia="Times New Roman" w:cs="Times New Roman"/>
          <w:color w:val="auto"/>
          <w:spacing w:val="1"/>
          <w:sz w:val="28"/>
          <w:szCs w:val="28"/>
        </w:rPr>
        <w:t xml:space="preserve"> Курская битва явилась переломной в ходе Великой Отечественной войны.</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24 августа:</w:t>
      </w:r>
      <w:r>
        <w:rPr>
          <w:b w:val="0"/>
          <w:bCs w:val="0"/>
          <w:color w:val="ff0000"/>
          <w:sz w:val="28"/>
          <w:szCs w:val="28"/>
          <w:highlight w:val="none"/>
        </w:rPr>
      </w:r>
      <w:r>
        <w:rPr>
          <w:b w:val="0"/>
          <w:bCs w:val="0"/>
          <w:color w:val="ff0000"/>
          <w:sz w:val="28"/>
          <w:szCs w:val="28"/>
          <w:highlight w:val="none"/>
        </w:rPr>
      </w:r>
    </w:p>
    <w:p>
      <w:pPr>
        <w:pStyle w:val="932"/>
        <w:ind w:left="0" w:right="0" w:firstLine="709"/>
        <w:jc w:val="center"/>
        <w:spacing w:line="283" w:lineRule="atLeast"/>
        <w:shd w:val="clear" w:color="auto" w:fill="auto"/>
        <w:rPr>
          <w:rFonts w:ascii="Times New Roman" w:hAnsi="Times New Roman" w:cs="Times New Roman"/>
          <w:b/>
          <w:bCs/>
          <w:color w:val="ff0000"/>
          <w:sz w:val="28"/>
          <w:szCs w:val="28"/>
          <w:highlight w:val="none"/>
          <w:u w:val="single"/>
        </w:rPr>
      </w:pPr>
      <w:r>
        <w:rPr>
          <w:rFonts w:ascii="Times New Roman" w:hAnsi="Times New Roman" w:eastAsia="Times New Roman" w:cs="Times New Roman"/>
          <w:b/>
          <w:bCs/>
          <w:color w:val="ff0000"/>
          <w:sz w:val="28"/>
          <w:szCs w:val="28"/>
          <w:highlight w:val="none"/>
          <w:u w:val="single"/>
        </w:rPr>
      </w:r>
      <w:r>
        <w:rPr>
          <w:rFonts w:ascii="Times New Roman" w:hAnsi="Times New Roman" w:eastAsia="Times New Roman" w:cs="Times New Roman"/>
          <w:color w:val="ff0000"/>
          <w:sz w:val="28"/>
          <w:szCs w:val="28"/>
          <w:highlight w:val="white"/>
        </w:rPr>
        <w:t xml:space="preserve">Образована Академия Федеральной службы безопасности России</w:t>
      </w:r>
      <w:r>
        <w:rPr>
          <w:rFonts w:ascii="Times New Roman" w:hAnsi="Times New Roman" w:eastAsia="Times New Roman" w:cs="Times New Roman"/>
          <w:color w:val="ff0000"/>
          <w:sz w:val="28"/>
          <w:szCs w:val="28"/>
          <w:highlight w:val="none"/>
        </w:rPr>
        <w:t xml:space="preserve">.</w:t>
      </w:r>
      <w:r>
        <w:rPr>
          <w:rFonts w:ascii="Times New Roman" w:hAnsi="Times New Roman" w:cs="Times New Roman"/>
          <w:b/>
          <w:bCs/>
          <w:color w:val="ff0000"/>
          <w:sz w:val="28"/>
          <w:szCs w:val="28"/>
          <w:highlight w:val="none"/>
          <w:u w:val="single"/>
        </w:rPr>
      </w:r>
      <w:r>
        <w:rPr>
          <w:rFonts w:ascii="Times New Roman" w:hAnsi="Times New Roman" w:cs="Times New Roman"/>
          <w:b/>
          <w:bCs/>
          <w:color w:val="ff0000"/>
          <w:sz w:val="28"/>
          <w:szCs w:val="28"/>
          <w:highlight w:val="none"/>
          <w:u w:val="single"/>
        </w:rPr>
      </w:r>
    </w:p>
    <w:p>
      <w:pPr>
        <w:pStyle w:val="932"/>
        <w:ind w:left="0" w:right="0" w:firstLine="709"/>
        <w:jc w:val="both"/>
        <w:spacing w:line="283" w:lineRule="atLeast"/>
        <w:shd w:val="clear" w:color="auto" w:fill="auto"/>
        <w:rPr>
          <w:rFonts w:ascii="Times New Roman" w:hAnsi="Times New Roman" w:cs="Times New Roman"/>
          <w:b/>
          <w:bCs/>
          <w:color w:val="auto"/>
          <w:sz w:val="28"/>
          <w:szCs w:val="28"/>
          <w:highlight w:val="none"/>
          <w:u w:val="single"/>
        </w:rPr>
      </w:pPr>
      <w:r>
        <w:rPr>
          <w:rFonts w:ascii="Times New Roman" w:hAnsi="Times New Roman" w:eastAsia="Times New Roman" w:cs="Times New Roman"/>
          <w:b/>
          <w:bCs/>
          <w:color w:val="auto"/>
          <w:sz w:val="28"/>
          <w:szCs w:val="28"/>
          <w:highlight w:val="none"/>
          <w:u w:val="single"/>
        </w:rPr>
      </w:r>
      <w:r>
        <w:rPr>
          <w:rFonts w:ascii="Times New Roman" w:hAnsi="Times New Roman" w:eastAsia="Times New Roman" w:cs="Times New Roman"/>
          <w:color w:val="auto"/>
          <w:sz w:val="28"/>
          <w:szCs w:val="28"/>
          <w:highlight w:val="white"/>
        </w:rPr>
        <w:t xml:space="preserve">Академия Федеральной службы безопасности России образована 24 августа 1992 года путем слияния Высшей школы КГБ имени Ф.Э. Дзержинского и Академии пограничных войск. Сотрудники учебного заведения приняли активное участие в разработке Концепции и Программы р</w:t>
      </w:r>
      <w:r>
        <w:rPr>
          <w:rFonts w:ascii="Times New Roman" w:hAnsi="Times New Roman" w:eastAsia="Times New Roman" w:cs="Times New Roman"/>
          <w:color w:val="auto"/>
          <w:sz w:val="28"/>
          <w:szCs w:val="28"/>
          <w:highlight w:val="white"/>
        </w:rPr>
        <w:t xml:space="preserve">азвития Академии, в создании необходимой для его функционирования нормативно-правовой базы. В этих целях были разработаны и утверждены положения о кафедрах, факультетах и других подразделениях Академии. На следующий год был утверждён Устав Академии. В связ</w:t>
      </w:r>
      <w:r>
        <w:rPr>
          <w:rFonts w:ascii="Times New Roman" w:hAnsi="Times New Roman" w:eastAsia="Times New Roman" w:cs="Times New Roman"/>
          <w:color w:val="auto"/>
          <w:sz w:val="28"/>
          <w:szCs w:val="28"/>
          <w:highlight w:val="white"/>
        </w:rPr>
        <w:t xml:space="preserve">и с проведенной реорганизацией были утверждены новые квалификационные характеристики специалистов - выпускников учебного заведения, введено преподавание ряда новых учебных дисциплин, увеличено количество специальных и элективных курсов.</w:t>
      </w:r>
      <w:r>
        <w:rPr>
          <w:rFonts w:ascii="Times New Roman" w:hAnsi="Times New Roman" w:cs="Times New Roman"/>
          <w:b/>
          <w:bCs/>
          <w:color w:val="auto"/>
          <w:sz w:val="28"/>
          <w:szCs w:val="28"/>
          <w:highlight w:val="none"/>
          <w:u w:val="single"/>
        </w:rPr>
      </w:r>
      <w:r>
        <w:rPr>
          <w:rFonts w:ascii="Times New Roman" w:hAnsi="Times New Roman" w:cs="Times New Roman"/>
          <w:b/>
          <w:bCs/>
          <w:color w:val="auto"/>
          <w:sz w:val="28"/>
          <w:szCs w:val="28"/>
          <w:highlight w:val="none"/>
          <w:u w:val="single"/>
        </w:rPr>
      </w:r>
    </w:p>
    <w:p>
      <w:pPr>
        <w:pStyle w:val="932"/>
        <w:jc w:val="center"/>
        <w:spacing w:line="283" w:lineRule="atLeast"/>
        <w:shd w:val="clear" w:color="auto" w:fill="auto"/>
        <w:rPr>
          <w:rFonts w:cs="Times New Roman"/>
          <w:b/>
          <w:bCs/>
          <w:color w:val="ff0000"/>
          <w:sz w:val="28"/>
          <w:szCs w:val="28"/>
          <w:highlight w:val="none"/>
          <w:u w:val="single"/>
        </w:rPr>
      </w:pPr>
      <w:r>
        <w:rPr>
          <w:b/>
          <w:bCs/>
          <w:color w:val="ff0000"/>
          <w:sz w:val="28"/>
          <w:szCs w:val="28"/>
          <w:u w:val="single"/>
        </w:rPr>
        <w:t xml:space="preserve">День в истории с</w:t>
      </w:r>
      <w:r>
        <w:rPr>
          <w:rFonts w:cs="Times New Roman"/>
          <w:b/>
          <w:bCs/>
          <w:color w:val="ff0000"/>
          <w:sz w:val="28"/>
          <w:szCs w:val="28"/>
          <w:u w:val="single"/>
        </w:rPr>
        <w:t xml:space="preserve"> </w:t>
      </w:r>
      <w:r>
        <w:rPr>
          <w:rFonts w:ascii="Times New Roman" w:hAnsi="Times New Roman" w:cs="Times New Roman"/>
          <w:b/>
          <w:bCs/>
          <w:color w:val="ff0000"/>
          <w:sz w:val="28"/>
          <w:szCs w:val="28"/>
          <w:u w:val="single"/>
        </w:rPr>
        <w:t xml:space="preserve">18 по 24</w:t>
      </w:r>
      <w:r>
        <w:rPr>
          <w:rFonts w:ascii="Times New Roman" w:hAnsi="Times New Roman" w:cs="Times New Roman"/>
          <w:b/>
          <w:bCs/>
          <w:color w:val="ff0000"/>
          <w:sz w:val="28"/>
          <w:szCs w:val="28"/>
          <w:u w:val="single"/>
        </w:rPr>
        <w:t xml:space="preserve"> августа</w:t>
      </w:r>
      <w:r>
        <w:rPr>
          <w:rFonts w:cs="Times New Roman"/>
          <w:b/>
          <w:bCs/>
          <w:color w:val="ff0000"/>
          <w:sz w:val="28"/>
          <w:szCs w:val="28"/>
          <w:u w:val="single"/>
        </w:rPr>
        <w:t xml:space="preserve">: </w:t>
      </w:r>
      <w:r>
        <w:rPr>
          <w:rFonts w:cs="Times New Roman"/>
          <w:b/>
          <w:bCs/>
          <w:color w:val="ff0000"/>
          <w:sz w:val="28"/>
          <w:szCs w:val="28"/>
          <w:highlight w:val="none"/>
          <w:u w:val="single"/>
        </w:rPr>
      </w:r>
      <w:r>
        <w:rPr>
          <w:rFonts w:cs="Times New Roman"/>
          <w:b/>
          <w:bCs/>
          <w:color w:val="ff0000"/>
          <w:sz w:val="28"/>
          <w:szCs w:val="28"/>
          <w:highlight w:val="none"/>
          <w:u w:val="single"/>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rPr>
        <w:t xml:space="preserve">18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В США женщинам дали право голосовать.</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Конституция США, принятая в 1789 году, оставила неопределенным вопрос о правах женщин. Определять их должны были сами штаты, и все, кроме одного, отказали женщинам в праве голоса на выборах. Многолетние требования суфражисток были удовлетворены только в 19</w:t>
      </w:r>
      <w:r>
        <w:rPr>
          <w:rFonts w:ascii="Times New Roman" w:hAnsi="Times New Roman" w:eastAsia="Times New Roman" w:cs="Times New Roman"/>
          <w:color w:val="auto"/>
          <w:spacing w:val="1"/>
          <w:sz w:val="28"/>
          <w:szCs w:val="28"/>
        </w:rPr>
        <w:t xml:space="preserve">20 году. 18 августа Конгрессом была принята девятнадцатая поправка к Конституции США, где вводилось активное избирательное право для женщин.</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19 августа:</w:t>
      </w:r>
      <w:r>
        <w:rPr>
          <w:b w:val="0"/>
          <w:bCs w:val="0"/>
          <w:color w:val="ff0000"/>
          <w:sz w:val="28"/>
          <w:szCs w:val="28"/>
          <w:highlight w:val="none"/>
        </w:rPr>
      </w:r>
      <w:r>
        <w:rPr>
          <w:b w:val="0"/>
          <w:bCs w:val="0"/>
          <w:color w:val="ff0000"/>
          <w:sz w:val="28"/>
          <w:szCs w:val="28"/>
          <w:highlight w:val="none"/>
        </w:rPr>
      </w:r>
    </w:p>
    <w:p>
      <w:pPr>
        <w:pStyle w:val="855"/>
        <w:ind w:left="0" w:right="0" w:firstLine="709"/>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Преображение и Яблочный спас.</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19 августа православные христиане празднуют Преображение Господне или, как говорят в народе, Яблочный спас. Что за событие легло в основу праздника? Евангелие гласит, что трое ближайших учеников Христа - Петр, Иаков и Иоанн - по пути в Галилею поднялись вм</w:t>
      </w:r>
      <w:r>
        <w:rPr>
          <w:rFonts w:ascii="Times New Roman" w:hAnsi="Times New Roman" w:eastAsia="Times New Roman" w:cs="Times New Roman"/>
          <w:color w:val="auto"/>
          <w:spacing w:val="1"/>
          <w:sz w:val="28"/>
          <w:szCs w:val="28"/>
        </w:rPr>
        <w:t xml:space="preserve">есте с ним на гору для совместной молитвы. Там они смогли увидеть Преображение Иисуса, который предстал перед апостолами в божественном облике, светлых одеждах, окруженный сиянием. Иисус запретил апостолам рассказывать об увиденном до дня своего Воскрешени</w:t>
      </w:r>
      <w:r>
        <w:rPr>
          <w:rFonts w:ascii="Times New Roman" w:hAnsi="Times New Roman" w:eastAsia="Times New Roman" w:cs="Times New Roman"/>
          <w:color w:val="auto"/>
          <w:spacing w:val="1"/>
          <w:sz w:val="28"/>
          <w:szCs w:val="28"/>
        </w:rPr>
        <w:t xml:space="preserve">я.</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Праздник Преображения Господня отмечается с IV века - времени, когда святая царица Елена построила храм Преображения Господня на месте события. В этот день освящают фрукты нового урожая. В Греции, Израиле, на Кипре прихожане несут в храмы виноград, из кото</w:t>
      </w:r>
      <w:r>
        <w:rPr>
          <w:rFonts w:ascii="Times New Roman" w:hAnsi="Times New Roman" w:eastAsia="Times New Roman" w:cs="Times New Roman"/>
          <w:color w:val="auto"/>
          <w:spacing w:val="1"/>
          <w:sz w:val="28"/>
          <w:szCs w:val="28"/>
        </w:rPr>
        <w:t xml:space="preserve">рого потом делают вино для причастия. В России виноград заменили на яблоки, доступные во всех уголках страны.</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20 августа:</w:t>
      </w:r>
      <w:r>
        <w:rPr>
          <w:b w:val="0"/>
          <w:bCs w:val="0"/>
          <w:color w:val="ff0000"/>
          <w:sz w:val="28"/>
          <w:szCs w:val="28"/>
          <w:highlight w:val="none"/>
        </w:rPr>
      </w:r>
      <w:r>
        <w:rPr>
          <w:b w:val="0"/>
          <w:bCs w:val="0"/>
          <w:color w:val="ff0000"/>
          <w:sz w:val="28"/>
          <w:szCs w:val="28"/>
          <w:highlight w:val="none"/>
        </w:rPr>
      </w:r>
    </w:p>
    <w:p>
      <w:pPr>
        <w:pStyle w:val="855"/>
        <w:ind w:left="0" w:right="0" w:firstLine="709"/>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Штурм Нарвы.</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В 1700 году русский царь Петр I, стремясь обеспечить России выход к Балтийскому морю, вступил в Северную войну, в которой главным его противником выступал 18-летний шведский монарх Карл XII. 20 августа 1704 года начался генеральный штурм Нарвы. Первыми со </w:t>
      </w:r>
      <w:r>
        <w:rPr>
          <w:rFonts w:ascii="Times New Roman" w:hAnsi="Times New Roman" w:eastAsia="Times New Roman" w:cs="Times New Roman"/>
          <w:color w:val="auto"/>
          <w:spacing w:val="1"/>
          <w:sz w:val="28"/>
          <w:szCs w:val="28"/>
        </w:rPr>
        <w:t xml:space="preserve">штурмовыми лестницами в руках к стенам бежали солдаты, ранее осужденные к строгому наказанию вплоть до смертной казни за серьезные нарушения воинской дисциплины. Тому, кто выживал в сражении, даровали помилование. В полдень был дан сигнал к атаке пятью пуш</w:t>
      </w:r>
      <w:r>
        <w:rPr>
          <w:rFonts w:ascii="Times New Roman" w:hAnsi="Times New Roman" w:eastAsia="Times New Roman" w:cs="Times New Roman"/>
          <w:color w:val="auto"/>
          <w:spacing w:val="1"/>
          <w:sz w:val="28"/>
          <w:szCs w:val="28"/>
        </w:rPr>
        <w:t xml:space="preserve">ечными выстрелами. Спустя три часа сражения русские взяли под контроль главный вал, и ситуация для обороняющихся стала безнадежной. После 10-дневного артиллерийского обстрела и кровопролитного штурма крепость была взята.</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21 августа:</w:t>
      </w:r>
      <w:r>
        <w:rPr>
          <w:b w:val="0"/>
          <w:bCs w:val="0"/>
          <w:color w:val="ff0000"/>
          <w:sz w:val="28"/>
          <w:szCs w:val="28"/>
          <w:highlight w:val="none"/>
        </w:rPr>
      </w:r>
      <w:r>
        <w:rPr>
          <w:b w:val="0"/>
          <w:bCs w:val="0"/>
          <w:color w:val="ff0000"/>
          <w:sz w:val="28"/>
          <w:szCs w:val="28"/>
          <w:highlight w:val="none"/>
        </w:rPr>
      </w:r>
    </w:p>
    <w:p>
      <w:pPr>
        <w:pStyle w:val="855"/>
        <w:ind w:left="0" w:right="0" w:firstLine="709"/>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Создание суворовских училищ.</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В этот день в 1943 году постановлением Совнаркома и ЦК РКП (б) в Советском Союзе был дан старт образованию суворовских и нахимовских училищ по всей стране. Решение о создании военных училищ для детей принималось в год перелома Великой Отечественной и всей </w:t>
      </w:r>
      <w:r>
        <w:rPr>
          <w:rFonts w:ascii="Times New Roman" w:hAnsi="Times New Roman" w:eastAsia="Times New Roman" w:cs="Times New Roman"/>
          <w:color w:val="auto"/>
          <w:spacing w:val="1"/>
          <w:sz w:val="28"/>
          <w:szCs w:val="28"/>
        </w:rPr>
        <w:t xml:space="preserve">Второй мировой войны. Тогда осталось множество разрушенных городов и сел, тысячи детей потеряли родителей. Забота о сиротах и легла в основу специального постановления о создании суворовских военных училищ. Была поставлена задача дать детям, оставшимся без</w:t>
      </w:r>
      <w:r>
        <w:rPr>
          <w:rFonts w:ascii="Times New Roman" w:hAnsi="Times New Roman" w:eastAsia="Times New Roman" w:cs="Times New Roman"/>
          <w:color w:val="auto"/>
          <w:spacing w:val="1"/>
          <w:sz w:val="28"/>
          <w:szCs w:val="28"/>
        </w:rPr>
        <w:t xml:space="preserve"> родителей, воспитание и образование, а также подготовить их к военной службе. Училища назвали в честь полководца Александра Суворова, который у военных считается образцом доблести и служения во благо Отечества.</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На первом этапе в СССР было создано девять суворовских училищ со сроком обучения семь лет. Вслед за тем были созданы три нахимовских военно-морских училища. В них брали мальчиков в возрасте от 8 до 13 лет. Фактически это и обращение к практике Российской и</w:t>
      </w:r>
      <w:r>
        <w:rPr>
          <w:rFonts w:ascii="Times New Roman" w:hAnsi="Times New Roman" w:eastAsia="Times New Roman" w:cs="Times New Roman"/>
          <w:color w:val="auto"/>
          <w:spacing w:val="1"/>
          <w:sz w:val="28"/>
          <w:szCs w:val="28"/>
        </w:rPr>
        <w:t xml:space="preserve">мперии, где молодые люди проходили обучение в кадетских корпусах, находясь на полном государственном обеспечении.</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22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Первое в мире авиашоу.</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В 1909 году во французский Реймс привезли 38 аэропланов, чтобы устроить первое в мире авиашоу. Здесь можно было увидеть аэропланы «Антуанетт», «Блерио XI», «Блерио XII», «Блерио XIII», «Бреге», «Кертисс», «Анри Фарман», REP, «Вуазен» и «Райт».</w:t>
      </w:r>
      <w:r>
        <w:rPr>
          <w:rFonts w:ascii="Times New Roman" w:hAnsi="Times New Roman" w:cs="Times New Roman"/>
          <w:color w:val="auto"/>
          <w:sz w:val="28"/>
          <w:szCs w:val="28"/>
        </w:rPr>
      </w:r>
      <w:r>
        <w:rPr>
          <w:rFonts w:ascii="Times New Roman" w:hAnsi="Times New Roman" w:cs="Times New Roman"/>
          <w:color w:val="auto"/>
          <w:sz w:val="28"/>
          <w:szCs w:val="28"/>
        </w:rPr>
      </w:r>
    </w:p>
    <w:p>
      <w:pPr>
        <w:ind w:left="0" w:right="0" w:firstLine="709"/>
        <w:jc w:val="both"/>
        <w:spacing w:before="0" w:beforeAutospacing="0" w:after="0" w:afterAutospacing="0" w:line="283" w:lineRule="atLeast"/>
        <w:rPr>
          <w:rFonts w:ascii="Times New Roman" w:hAnsi="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pacing w:val="1"/>
          <w:sz w:val="28"/>
          <w:szCs w:val="28"/>
        </w:rPr>
        <w:t xml:space="preserve">Шоу длилось неделю, развлекая французов и зарубежных гостей. Правда, в воздух смогли взлететь только 23 самолета. Авиашоу заинтересовало авиаторов и авиаконструкторов со всей Европы и вызвало большой интерес к отрасли, которая только зарождалась.</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55"/>
        <w:ind w:left="0" w:right="0" w:firstLine="709"/>
        <w:jc w:val="both"/>
        <w:spacing w:before="0" w:beforeAutospacing="0" w:after="0" w:afterAutospacing="0" w:line="283" w:lineRule="atLeast"/>
        <w:tabs>
          <w:tab w:val="clear" w:pos="708" w:leader="none"/>
          <w:tab w:val="left" w:pos="709" w:leader="none"/>
        </w:tabs>
        <w:rPr>
          <w:b w:val="0"/>
          <w:bCs w:val="0"/>
          <w:color w:val="ff0000"/>
          <w:sz w:val="28"/>
          <w:szCs w:val="28"/>
          <w:highlight w:val="none"/>
        </w:rPr>
      </w:pPr>
      <w:r>
        <w:rPr>
          <w:b w:val="0"/>
          <w:bCs w:val="0"/>
          <w:color w:val="ff0000"/>
          <w:sz w:val="28"/>
          <w:szCs w:val="28"/>
          <w:highlight w:val="none"/>
        </w:rPr>
      </w:r>
      <w:r>
        <w:rPr>
          <w:b w:val="0"/>
          <w:bCs w:val="0"/>
          <w:color w:val="ff0000"/>
          <w:sz w:val="28"/>
          <w:szCs w:val="28"/>
        </w:rPr>
        <w:t xml:space="preserve">23 августа:</w:t>
      </w:r>
      <w:r>
        <w:rPr>
          <w:b w:val="0"/>
          <w:bCs w:val="0"/>
          <w:color w:val="ff0000"/>
          <w:sz w:val="28"/>
          <w:szCs w:val="28"/>
          <w:highlight w:val="none"/>
        </w:rPr>
      </w:r>
      <w:r>
        <w:rPr>
          <w:b w:val="0"/>
          <w:bCs w:val="0"/>
          <w:color w:val="ff0000"/>
          <w:sz w:val="28"/>
          <w:szCs w:val="28"/>
          <w:highlight w:val="none"/>
        </w:rPr>
      </w:r>
    </w:p>
    <w:p>
      <w:pPr>
        <w:pStyle w:val="855"/>
        <w:ind w:left="0" w:right="0" w:firstLine="0"/>
        <w:jc w:val="center"/>
        <w:spacing w:before="0" w:beforeAutospacing="0" w:after="0" w:afterAutospacing="0" w:line="283" w:lineRule="atLeast"/>
        <w:rPr>
          <w:rFonts w:ascii="Times New Roman" w:hAnsi="Times New Roman" w:cs="Times New Roman"/>
          <w:b w:val="0"/>
          <w:bCs w:val="0"/>
          <w:color w:val="ff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pacing w:val="-3"/>
          <w:sz w:val="28"/>
          <w:szCs w:val="28"/>
        </w:rPr>
        <w:t xml:space="preserve">Подписан пакт Молотова - Риббентропа.</w:t>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ind w:left="0" w:right="0" w:firstLine="709"/>
        <w:jc w:val="both"/>
        <w:spacing w:before="0" w:beforeAutospacing="0" w:after="0" w:afterAutospacing="0" w:line="283" w:lineRule="atLeast"/>
        <w:rPr>
          <w:rFonts w:ascii="Times New Roman" w:hAnsi="Times New Roman" w:cs="Times New Roman"/>
          <w:b w:val="0"/>
          <w:bCs w:val="0"/>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pacing w:val="1"/>
          <w:sz w:val="28"/>
          <w:szCs w:val="28"/>
        </w:rPr>
        <w:t xml:space="preserve">23 августа 1939 года в Москве главами внешнеполитических ведомств был подписан Договор о ненападении между Германией и Советским Союзом. Документ получил известность как Пакт Молотова - Риббентропа.</w:t>
      </w:r>
      <w:r>
        <w:rPr>
          <w:rFonts w:ascii="Times New Roman" w:hAnsi="Times New Roman" w:cs="Times New Roman"/>
          <w:b w:val="0"/>
          <w:bCs w:val="0"/>
          <w:color w:val="auto"/>
          <w:sz w:val="28"/>
          <w:szCs w:val="28"/>
        </w:rPr>
      </w:r>
      <w:r>
        <w:rPr>
          <w:rFonts w:ascii="Times New Roman" w:hAnsi="Times New Roman" w:cs="Times New Roman"/>
          <w:b w:val="0"/>
          <w:bCs w:val="0"/>
          <w:color w:val="auto"/>
          <w:sz w:val="28"/>
          <w:szCs w:val="28"/>
        </w:rPr>
      </w:r>
    </w:p>
    <w:p>
      <w:pPr>
        <w:ind w:left="0" w:right="0" w:firstLine="709"/>
        <w:jc w:val="both"/>
        <w:spacing w:before="0" w:beforeAutospacing="0" w:after="0" w:afterAutospacing="0" w:line="283" w:lineRule="atLeast"/>
        <w:rPr>
          <w:rFonts w:ascii="Times New Roman" w:hAnsi="Times New Roman" w:cs="Times New Roman"/>
          <w:b w:val="0"/>
          <w:bCs w:val="0"/>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pacing w:val="-2"/>
          <w:sz w:val="28"/>
          <w:szCs w:val="28"/>
        </w:rPr>
        <w:t xml:space="preserve">По этому договору стороны обязались все споры и конфликты между собой разрешать исключительно мирным путем.</w:t>
      </w:r>
      <w:r>
        <w:rPr>
          <w:rFonts w:ascii="Times New Roman" w:hAnsi="Times New Roman" w:cs="Times New Roman"/>
          <w:b w:val="0"/>
          <w:bCs w:val="0"/>
          <w:color w:val="auto"/>
          <w:sz w:val="28"/>
          <w:szCs w:val="28"/>
        </w:rPr>
      </w:r>
      <w:r>
        <w:rPr>
          <w:rFonts w:ascii="Times New Roman" w:hAnsi="Times New Roman" w:cs="Times New Roman"/>
          <w:b w:val="0"/>
          <w:bCs w:val="0"/>
          <w:color w:val="auto"/>
          <w:sz w:val="28"/>
          <w:szCs w:val="28"/>
        </w:rPr>
      </w:r>
    </w:p>
    <w:p>
      <w:pPr>
        <w:ind w:left="0" w:right="0" w:firstLine="709"/>
        <w:jc w:val="both"/>
        <w:spacing w:before="0" w:beforeAutospacing="0" w:after="0" w:afterAutospacing="0" w:line="283" w:lineRule="atLeast"/>
        <w:rPr>
          <w:rFonts w:ascii="Times New Roman" w:hAnsi="Times New Roman" w:cs="Times New Roman"/>
          <w:b w:val="0"/>
          <w:bCs w:val="0"/>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pacing w:val="1"/>
          <w:sz w:val="28"/>
          <w:szCs w:val="28"/>
        </w:rPr>
        <w:t xml:space="preserve">Кроме того, документ содержал и дополнительный секретный протокол о разграничении сфер влияния в Восточной и Юго-Восточной Европе. Существование этого протокола в Советском Союзе скрывалось до 1989 года, пока специальная Комиссия по политической и правовой</w:t>
      </w:r>
      <w:r>
        <w:rPr>
          <w:rFonts w:ascii="Times New Roman" w:hAnsi="Times New Roman" w:eastAsia="Times New Roman" w:cs="Times New Roman"/>
          <w:b w:val="0"/>
          <w:bCs w:val="0"/>
          <w:color w:val="auto"/>
          <w:spacing w:val="1"/>
          <w:sz w:val="28"/>
          <w:szCs w:val="28"/>
        </w:rPr>
        <w:t xml:space="preserve"> оценке пакта, сформированная Съездом народных депутатов СССР, не представила доказательства существования документа.</w:t>
      </w:r>
      <w:r>
        <w:rPr>
          <w:rFonts w:ascii="Times New Roman" w:hAnsi="Times New Roman" w:cs="Times New Roman"/>
          <w:b w:val="0"/>
          <w:bCs w:val="0"/>
          <w:color w:val="auto"/>
          <w:sz w:val="28"/>
          <w:szCs w:val="28"/>
        </w:rPr>
      </w:r>
      <w:r>
        <w:rPr>
          <w:rFonts w:ascii="Times New Roman" w:hAnsi="Times New Roman" w:cs="Times New Roman"/>
          <w:b w:val="0"/>
          <w:bCs w:val="0"/>
          <w:color w:val="auto"/>
          <w:sz w:val="28"/>
          <w:szCs w:val="28"/>
        </w:rPr>
      </w:r>
    </w:p>
    <w:p>
      <w:pPr>
        <w:pStyle w:val="932"/>
        <w:ind w:left="0" w:right="0" w:firstLine="709"/>
        <w:jc w:val="both"/>
        <w:spacing w:line="283" w:lineRule="atLeast"/>
        <w:shd w:val="clear" w:color="auto" w:fill="auto"/>
        <w:rPr>
          <w:rFonts w:cs="Times New Roman"/>
          <w:b/>
          <w:bCs/>
          <w:color w:val="ff0000"/>
          <w:sz w:val="28"/>
          <w:szCs w:val="28"/>
          <w:highlight w:val="none"/>
          <w:u w:val="single"/>
        </w:rPr>
      </w:pPr>
      <w:r>
        <w:rPr>
          <w:b w:val="0"/>
          <w:bCs w:val="0"/>
          <w:color w:val="ff0000"/>
          <w:sz w:val="28"/>
          <w:szCs w:val="28"/>
          <w:highlight w:val="none"/>
        </w:rPr>
      </w:r>
      <w:r>
        <w:rPr>
          <w:b w:val="0"/>
          <w:bCs w:val="0"/>
          <w:color w:val="ff0000"/>
          <w:sz w:val="28"/>
          <w:szCs w:val="28"/>
        </w:rPr>
        <w:t xml:space="preserve">24 августа:</w:t>
      </w:r>
      <w:r>
        <w:rPr>
          <w:rFonts w:cs="Times New Roman"/>
          <w:b/>
          <w:bCs/>
          <w:color w:val="ff0000"/>
          <w:sz w:val="28"/>
          <w:szCs w:val="28"/>
          <w:highlight w:val="none"/>
          <w:u w:val="single"/>
        </w:rPr>
      </w:r>
      <w:r>
        <w:rPr>
          <w:rFonts w:cs="Times New Roman"/>
          <w:b/>
          <w:bCs/>
          <w:color w:val="ff0000"/>
          <w:sz w:val="28"/>
          <w:szCs w:val="28"/>
          <w:highlight w:val="none"/>
          <w:u w:val="single"/>
        </w:rPr>
      </w:r>
    </w:p>
    <w:p>
      <w:pPr>
        <w:pStyle w:val="854"/>
        <w:ind w:left="0" w:right="0" w:firstLine="709"/>
        <w:jc w:val="center"/>
        <w:spacing w:before="0" w:after="0" w:afterAutospacing="0" w:line="283" w:lineRule="atLeast"/>
        <w:shd w:val="clear" w:color="fbfbfb" w:fill="fbfbfb"/>
        <w:rPr>
          <w:rFonts w:ascii="Times New Roman" w:hAnsi="Times New Roman" w:eastAsia="Times New Roman" w:cs="Times New Roman"/>
          <w:b w:val="0"/>
          <w:bCs w:val="0"/>
          <w:color w:val="ff0000"/>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u w:val="none"/>
        </w:rPr>
        <w:t xml:space="preserve">Началась вторая центральноазиатская экспедиция </w:t>
      </w:r>
      <w:r>
        <w:rPr>
          <w:rFonts w:ascii="Times New Roman" w:hAnsi="Times New Roman" w:eastAsia="Times New Roman" w:cs="Times New Roman"/>
          <w:b w:val="0"/>
          <w:bCs w:val="0"/>
          <w:color w:val="ff0000"/>
          <w:sz w:val="28"/>
          <w:szCs w:val="28"/>
          <w:u w:val="none"/>
        </w:rPr>
      </w:r>
      <w:r>
        <w:rPr>
          <w:rFonts w:ascii="Times New Roman" w:hAnsi="Times New Roman" w:eastAsia="Times New Roman" w:cs="Times New Roman"/>
          <w:b w:val="0"/>
          <w:bCs w:val="0"/>
          <w:color w:val="ff0000"/>
          <w:sz w:val="28"/>
          <w:szCs w:val="28"/>
          <w:u w:val="none"/>
        </w:rPr>
      </w:r>
    </w:p>
    <w:p>
      <w:pPr>
        <w:pStyle w:val="854"/>
        <w:ind w:left="0" w:right="0" w:firstLine="709"/>
        <w:jc w:val="center"/>
        <w:spacing w:before="0" w:after="0" w:afterAutospacing="0" w:line="283" w:lineRule="atLeast"/>
        <w:shd w:val="clear" w:color="fbfbfb" w:fill="fbfbfb"/>
        <w:rPr>
          <w:rFonts w:ascii="Times New Roman" w:hAnsi="Times New Roman" w:cs="Times New Roman"/>
          <w:b w:val="0"/>
          <w:bCs w:val="0"/>
          <w:color w:val="ff0000"/>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ff0000"/>
          <w:sz w:val="28"/>
          <w:szCs w:val="28"/>
          <w:u w:val="none"/>
        </w:rPr>
        <w:t xml:space="preserve">Николая Пржевальского.</w:t>
      </w:r>
      <w:r>
        <w:rPr>
          <w:rFonts w:ascii="Times New Roman" w:hAnsi="Times New Roman" w:cs="Times New Roman"/>
          <w:b w:val="0"/>
          <w:bCs w:val="0"/>
          <w:color w:val="ff0000"/>
          <w:sz w:val="28"/>
          <w:szCs w:val="28"/>
          <w:u w:val="none"/>
        </w:rPr>
      </w:r>
      <w:r>
        <w:rPr>
          <w:rFonts w:ascii="Times New Roman" w:hAnsi="Times New Roman" w:cs="Times New Roman"/>
          <w:b w:val="0"/>
          <w:bCs w:val="0"/>
          <w:color w:val="ff0000"/>
          <w:sz w:val="28"/>
          <w:szCs w:val="28"/>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r>
      <w:hyperlink r:id="rId29" w:tooltip="https://www.calend.ru/day/8-24/" w:history="1">
        <w:r>
          <w:rPr>
            <w:rStyle w:val="887"/>
            <w:rFonts w:ascii="Times New Roman" w:hAnsi="Times New Roman" w:eastAsia="Times New Roman" w:cs="Times New Roman"/>
            <w:b w:val="0"/>
            <w:bCs w:val="0"/>
            <w:color w:val="auto"/>
            <w:sz w:val="28"/>
            <w:szCs w:val="28"/>
            <w:u w:val="none"/>
          </w:rPr>
          <w:t xml:space="preserve">24 августа</w:t>
        </w:r>
      </w:hyperlink>
      <w:r>
        <w:rPr>
          <w:rFonts w:ascii="Times New Roman" w:hAnsi="Times New Roman" w:eastAsia="Times New Roman" w:cs="Times New Roman"/>
          <w:b w:val="0"/>
          <w:bCs w:val="0"/>
          <w:color w:val="auto"/>
          <w:sz w:val="28"/>
          <w:szCs w:val="28"/>
          <w:u w:val="none"/>
        </w:rPr>
        <w:t xml:space="preserve"> 1876 года русский путешественник Николай Пржевальский вышел из Кульджи (ныне в Синьцзян-Уйгурском автономном районе КНР) на юго-восток в свою вторую центральноазиатскую экспедицию с отрядом из девяти человек на четырех верховых лошадях и с двадцатью четыр</w:t>
      </w:r>
      <w:r>
        <w:rPr>
          <w:rFonts w:ascii="Times New Roman" w:hAnsi="Times New Roman" w:eastAsia="Times New Roman" w:cs="Times New Roman"/>
          <w:b w:val="0"/>
          <w:bCs w:val="0"/>
          <w:color w:val="auto"/>
          <w:sz w:val="28"/>
          <w:szCs w:val="28"/>
          <w:u w:val="none"/>
        </w:rPr>
        <w:t xml:space="preserve">ьмя вьючными верблюдами.</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В ходе экспедиции было впервые изучено, промерено и нанесено на карту загадочное озеро-болото Лоб-Нор, о котором ранее сообщали только некоторые древнекитайские источники и Марко Поло (13 век). Оказалось, что озеро – «бродячее»: из-за «блуждания» русел впа</w:t>
      </w:r>
      <w:r>
        <w:rPr>
          <w:rFonts w:ascii="Times New Roman" w:hAnsi="Times New Roman" w:eastAsia="Times New Roman" w:cs="Times New Roman"/>
          <w:b w:val="0"/>
          <w:bCs w:val="0"/>
          <w:color w:val="auto"/>
          <w:sz w:val="28"/>
          <w:szCs w:val="28"/>
          <w:u w:val="none"/>
        </w:rPr>
        <w:t xml:space="preserve">дающих в него рек оно многократно изменяло свое местоположение.</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ind w:left="0" w:right="0" w:firstLine="709"/>
        <w:jc w:val="both"/>
        <w:spacing w:before="0" w:after="0" w:afterAutospacing="0" w:line="283" w:lineRule="atLeast"/>
        <w:shd w:val="clear" w:color="fbfbfb" w:fill="fbfbfb"/>
        <w:rPr>
          <w:rFonts w:ascii="Times New Roman" w:hAnsi="Times New Roman" w:cs="Times New Roman"/>
          <w:b w:val="0"/>
          <w:bCs w:val="0"/>
          <w:color w:val="auto"/>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szCs w:val="28"/>
          <w:u w:val="none"/>
        </w:rPr>
        <w:t xml:space="preserve">Весну 1877 года Пржевальский провел на Лоб-Норе, наблюдая за перелетом птиц и занимаясь орнитологическими исследованиями, а потом </w:t>
      </w:r>
      <w:r>
        <w:rPr>
          <w:rFonts w:ascii="Times New Roman" w:hAnsi="Times New Roman" w:eastAsia="Times New Roman" w:cs="Times New Roman"/>
          <w:b w:val="0"/>
          <w:bCs w:val="0"/>
          <w:color w:val="auto"/>
          <w:sz w:val="28"/>
          <w:szCs w:val="28"/>
          <w:u w:val="none"/>
        </w:rPr>
        <w:t xml:space="preserve">через Курлу и Юлдус вернулся в Кульджу. Болезнь заставила его пробыть в России дольше чем планировалось, за это время он напис</w:t>
      </w:r>
      <w:r>
        <w:rPr>
          <w:rFonts w:ascii="Times New Roman" w:hAnsi="Times New Roman" w:eastAsia="Times New Roman" w:cs="Times New Roman"/>
          <w:b w:val="0"/>
          <w:bCs w:val="0"/>
          <w:color w:val="auto"/>
          <w:sz w:val="28"/>
          <w:szCs w:val="28"/>
          <w:u w:val="none"/>
        </w:rPr>
        <w:t xml:space="preserve">ал и опубликовал труд «От Кульджи за Тянь-Шань и на Лоб-Нор».</w:t>
      </w:r>
      <w:r>
        <w:rPr>
          <w:rFonts w:ascii="Times New Roman" w:hAnsi="Times New Roman" w:cs="Times New Roman"/>
          <w:b w:val="0"/>
          <w:bCs w:val="0"/>
          <w:color w:val="auto"/>
          <w:sz w:val="28"/>
          <w:szCs w:val="28"/>
          <w:u w:val="none"/>
        </w:rPr>
      </w:r>
      <w:r>
        <w:rPr>
          <w:rFonts w:ascii="Times New Roman" w:hAnsi="Times New Roman" w:cs="Times New Roman"/>
          <w:b w:val="0"/>
          <w:bCs w:val="0"/>
          <w:color w:val="auto"/>
          <w:sz w:val="28"/>
          <w:szCs w:val="28"/>
          <w:u w:val="none"/>
        </w:rPr>
      </w:r>
    </w:p>
    <w:p>
      <w:pPr>
        <w:pStyle w:val="932"/>
        <w:ind w:left="0" w:right="0" w:firstLine="709"/>
        <w:jc w:val="both"/>
        <w:spacing w:line="283" w:lineRule="atLeast"/>
        <w:shd w:val="clear" w:color="auto" w:fill="auto"/>
        <w:rPr>
          <w:rFonts w:cs="Times New Roman"/>
          <w:b/>
          <w:bCs/>
          <w:color w:val="ff0000"/>
          <w:sz w:val="28"/>
          <w:szCs w:val="28"/>
          <w:highlight w:val="none"/>
          <w:u w:val="single"/>
        </w:rPr>
      </w:pPr>
      <w:r>
        <w:rPr>
          <w:rFonts w:cs="Times New Roman"/>
          <w:b/>
          <w:bCs/>
          <w:color w:val="ff0000"/>
          <w:sz w:val="28"/>
          <w:szCs w:val="28"/>
          <w:highlight w:val="none"/>
          <w:u w:val="single"/>
        </w:rPr>
      </w:r>
      <w:r>
        <w:rPr>
          <w:rFonts w:cs="Times New Roman"/>
          <w:b/>
          <w:bCs/>
          <w:color w:val="ff0000"/>
          <w:sz w:val="28"/>
          <w:szCs w:val="28"/>
          <w:highlight w:val="none"/>
          <w:u w:val="single"/>
        </w:rPr>
      </w:r>
      <w:r>
        <w:rPr>
          <w:rFonts w:cs="Times New Roman"/>
          <w:b/>
          <w:bCs/>
          <w:color w:val="ff0000"/>
          <w:sz w:val="28"/>
          <w:szCs w:val="28"/>
          <w:highlight w:val="none"/>
          <w:u w:val="single"/>
        </w:rPr>
      </w:r>
    </w:p>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w="11906" w:h="16838" w:orient="portrait"/>
      <w:pgMar w:top="1134" w:right="850" w:bottom="1134" w:left="1701" w:header="708" w:footer="708"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Noto Sans">
    <w:panose1 w:val="020B0502040504020204"/>
  </w:font>
  <w:font w:name="Liberation Sans">
    <w:panose1 w:val="020B0604020202020204"/>
  </w:font>
  <w:font w:name=".SFUI-Regular">
    <w:panose1 w:val="02000603000000000000"/>
  </w:font>
  <w:font w:name="Segoe UI">
    <w:panose1 w:val="020B0502040504020204"/>
  </w:font>
  <w:font w:name="Times New Roman">
    <w:panose1 w:val="02020603050405020304"/>
  </w:font>
  <w:font w:name="Cambria">
    <w:panose1 w:val="02040503050406030204"/>
  </w:font>
  <w:font w:name="Calibri">
    <w:panose1 w:val="020F050202020403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0"/>
      <w:jc w:val="center"/>
    </w:pPr>
    <w:r>
      <w:fldChar w:fldCharType="begin"/>
    </w:r>
    <w:r>
      <w:instrText xml:space="preserve"> PAGE </w:instrText>
    </w:r>
    <w:r>
      <w:fldChar w:fldCharType="separate"/>
    </w:r>
    <w:r>
      <w:t xml:space="preserve">15</w:t>
    </w:r>
    <w:r>
      <w:fldChar w:fldCharType="end"/>
    </w:r>
    <w:r/>
  </w:p>
  <w:p>
    <w:pPr>
      <w:pStyle w:val="94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9"/>
    </w:pPr>
    <w:r/>
    <w:r/>
  </w:p>
  <w:p>
    <w:pPr>
      <w:pStyle w:val="93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9"/>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726">
    <w:name w:val="No List"/>
    <w:uiPriority w:val="99"/>
    <w:semiHidden/>
    <w:unhideWhenUsed/>
  </w:style>
  <w:style w:type="table" w:styleId="7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53" w:default="1">
    <w:name w:val="Normal"/>
    <w:qFormat/>
    <w:pPr>
      <w:jc w:val="left"/>
      <w:spacing w:before="0" w:beforeAutospacing="0" w:after="200" w:afterAutospacing="0" w:line="276"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854">
    <w:name w:val="Heading 1"/>
    <w:basedOn w:val="853"/>
    <w:uiPriority w:val="9"/>
    <w:qFormat/>
    <w:pPr>
      <w:keepLines/>
      <w:keepNext/>
      <w:spacing w:before="480" w:after="0"/>
      <w:outlineLvl w:val="0"/>
    </w:pPr>
    <w:rPr>
      <w:rFonts w:ascii="Cambria" w:hAnsi="Cambria" w:eastAsia="Arial" w:cs="Arial" w:asciiTheme="majorHAnsi" w:hAnsiTheme="majorHAnsi" w:eastAsiaTheme="majorEastAsia" w:cstheme="majorBidi"/>
      <w:b/>
      <w:bCs/>
      <w:color w:val="365f91" w:themeColor="accent1" w:themeShade="BF"/>
      <w:sz w:val="28"/>
      <w:szCs w:val="28"/>
    </w:rPr>
  </w:style>
  <w:style w:type="paragraph" w:styleId="855">
    <w:name w:val="Heading 2"/>
    <w:basedOn w:val="853"/>
    <w:uiPriority w:val="9"/>
    <w:qFormat/>
    <w:pPr>
      <w:spacing w:beforeAutospacing="1" w:afterAutospacing="1" w:line="240" w:lineRule="auto"/>
      <w:outlineLvl w:val="1"/>
    </w:pPr>
    <w:rPr>
      <w:rFonts w:ascii="Times New Roman" w:hAnsi="Times New Roman" w:eastAsia="Times New Roman" w:cs="Times New Roman"/>
      <w:b/>
      <w:bCs/>
      <w:sz w:val="36"/>
      <w:szCs w:val="36"/>
      <w:lang w:eastAsia="ru-RU"/>
    </w:rPr>
  </w:style>
  <w:style w:type="paragraph" w:styleId="856">
    <w:name w:val="Heading 3"/>
    <w:basedOn w:val="853"/>
    <w:uiPriority w:val="9"/>
    <w:semiHidden/>
    <w:unhideWhenUsed/>
    <w:qFormat/>
    <w:pPr>
      <w:keepLines/>
      <w:keepNext/>
      <w:spacing w:before="200" w:after="0"/>
      <w:outlineLvl w:val="2"/>
    </w:pPr>
    <w:rPr>
      <w:rFonts w:ascii="Cambria" w:hAnsi="Cambria" w:eastAsia="Arial" w:cs="Arial" w:asciiTheme="majorHAnsi" w:hAnsiTheme="majorHAnsi" w:eastAsiaTheme="majorEastAsia" w:cstheme="majorBidi"/>
      <w:b/>
      <w:bCs/>
      <w:color w:val="4f81bd" w:themeColor="accent1"/>
    </w:rPr>
  </w:style>
  <w:style w:type="paragraph" w:styleId="857">
    <w:name w:val="Heading 4"/>
    <w:basedOn w:val="853"/>
    <w:uiPriority w:val="9"/>
    <w:unhideWhenUsed/>
    <w:qFormat/>
    <w:pPr>
      <w:keepLines/>
      <w:keepNext/>
      <w:spacing w:before="320" w:after="200"/>
      <w:outlineLvl w:val="3"/>
    </w:pPr>
    <w:rPr>
      <w:rFonts w:ascii="Arial" w:hAnsi="Arial" w:eastAsia="Arial" w:cs="Arial"/>
      <w:b/>
      <w:bCs/>
      <w:sz w:val="26"/>
      <w:szCs w:val="26"/>
    </w:rPr>
  </w:style>
  <w:style w:type="paragraph" w:styleId="858">
    <w:name w:val="Heading 5"/>
    <w:basedOn w:val="853"/>
    <w:uiPriority w:val="9"/>
    <w:unhideWhenUsed/>
    <w:qFormat/>
    <w:pPr>
      <w:keepLines/>
      <w:keepNext/>
      <w:spacing w:before="320" w:after="200"/>
      <w:outlineLvl w:val="4"/>
    </w:pPr>
    <w:rPr>
      <w:rFonts w:ascii="Arial" w:hAnsi="Arial" w:eastAsia="Arial" w:cs="Arial"/>
      <w:b/>
      <w:bCs/>
      <w:sz w:val="24"/>
      <w:szCs w:val="24"/>
    </w:rPr>
  </w:style>
  <w:style w:type="paragraph" w:styleId="859">
    <w:name w:val="Heading 6"/>
    <w:basedOn w:val="853"/>
    <w:uiPriority w:val="9"/>
    <w:unhideWhenUsed/>
    <w:qFormat/>
    <w:pPr>
      <w:keepLines/>
      <w:keepNext/>
      <w:spacing w:before="320" w:after="200"/>
      <w:outlineLvl w:val="5"/>
    </w:pPr>
    <w:rPr>
      <w:rFonts w:ascii="Arial" w:hAnsi="Arial" w:eastAsia="Arial" w:cs="Arial"/>
      <w:b/>
      <w:bCs/>
      <w:sz w:val="22"/>
      <w:szCs w:val="22"/>
    </w:rPr>
  </w:style>
  <w:style w:type="paragraph" w:styleId="860">
    <w:name w:val="Heading 7"/>
    <w:basedOn w:val="853"/>
    <w:uiPriority w:val="9"/>
    <w:unhideWhenUsed/>
    <w:qFormat/>
    <w:pPr>
      <w:keepLines/>
      <w:keepNext/>
      <w:spacing w:before="320" w:after="200"/>
      <w:outlineLvl w:val="6"/>
    </w:pPr>
    <w:rPr>
      <w:rFonts w:ascii="Arial" w:hAnsi="Arial" w:eastAsia="Arial" w:cs="Arial"/>
      <w:b/>
      <w:bCs/>
      <w:i/>
      <w:iCs/>
      <w:sz w:val="22"/>
      <w:szCs w:val="22"/>
    </w:rPr>
  </w:style>
  <w:style w:type="paragraph" w:styleId="861">
    <w:name w:val="Heading 8"/>
    <w:basedOn w:val="853"/>
    <w:uiPriority w:val="9"/>
    <w:unhideWhenUsed/>
    <w:qFormat/>
    <w:pPr>
      <w:keepLines/>
      <w:keepNext/>
      <w:spacing w:before="320" w:after="200"/>
      <w:outlineLvl w:val="7"/>
    </w:pPr>
    <w:rPr>
      <w:rFonts w:ascii="Arial" w:hAnsi="Arial" w:eastAsia="Arial" w:cs="Arial"/>
      <w:i/>
      <w:iCs/>
      <w:sz w:val="22"/>
      <w:szCs w:val="22"/>
    </w:rPr>
  </w:style>
  <w:style w:type="paragraph" w:styleId="862">
    <w:name w:val="Heading 9"/>
    <w:basedOn w:val="853"/>
    <w:uiPriority w:val="9"/>
    <w:unhideWhenUsed/>
    <w:qFormat/>
    <w:pPr>
      <w:keepLines/>
      <w:keepNext/>
      <w:spacing w:before="320" w:after="200"/>
      <w:outlineLvl w:val="8"/>
    </w:pPr>
    <w:rPr>
      <w:rFonts w:ascii="Arial" w:hAnsi="Arial" w:eastAsia="Arial" w:cs="Arial"/>
      <w:i/>
      <w:iCs/>
      <w:sz w:val="21"/>
      <w:szCs w:val="21"/>
    </w:rPr>
  </w:style>
  <w:style w:type="character" w:styleId="863">
    <w:name w:val="Heading 1 Char"/>
    <w:basedOn w:val="885"/>
    <w:uiPriority w:val="9"/>
    <w:qFormat/>
    <w:rPr>
      <w:rFonts w:ascii="Arial" w:hAnsi="Arial" w:eastAsia="Arial" w:cs="Arial"/>
      <w:sz w:val="40"/>
      <w:szCs w:val="40"/>
    </w:rPr>
  </w:style>
  <w:style w:type="character" w:styleId="864">
    <w:name w:val="Heading 2 Char"/>
    <w:basedOn w:val="885"/>
    <w:uiPriority w:val="9"/>
    <w:qFormat/>
    <w:rPr>
      <w:rFonts w:ascii="Arial" w:hAnsi="Arial" w:eastAsia="Arial" w:cs="Arial"/>
      <w:sz w:val="34"/>
    </w:rPr>
  </w:style>
  <w:style w:type="character" w:styleId="865">
    <w:name w:val="Heading 3 Char"/>
    <w:basedOn w:val="885"/>
    <w:uiPriority w:val="9"/>
    <w:qFormat/>
    <w:rPr>
      <w:rFonts w:ascii="Arial" w:hAnsi="Arial" w:eastAsia="Arial" w:cs="Arial"/>
      <w:sz w:val="30"/>
      <w:szCs w:val="30"/>
    </w:rPr>
  </w:style>
  <w:style w:type="character" w:styleId="866">
    <w:name w:val="Heading 4 Char"/>
    <w:basedOn w:val="885"/>
    <w:uiPriority w:val="9"/>
    <w:qFormat/>
    <w:rPr>
      <w:rFonts w:ascii="Arial" w:hAnsi="Arial" w:eastAsia="Arial" w:cs="Arial"/>
      <w:b/>
      <w:bCs/>
      <w:sz w:val="26"/>
      <w:szCs w:val="26"/>
    </w:rPr>
  </w:style>
  <w:style w:type="character" w:styleId="867">
    <w:name w:val="Heading 5 Char"/>
    <w:basedOn w:val="885"/>
    <w:uiPriority w:val="9"/>
    <w:qFormat/>
    <w:rPr>
      <w:rFonts w:ascii="Arial" w:hAnsi="Arial" w:eastAsia="Arial" w:cs="Arial"/>
      <w:b/>
      <w:bCs/>
      <w:sz w:val="24"/>
      <w:szCs w:val="24"/>
    </w:rPr>
  </w:style>
  <w:style w:type="character" w:styleId="868">
    <w:name w:val="Heading 6 Char"/>
    <w:basedOn w:val="885"/>
    <w:uiPriority w:val="9"/>
    <w:qFormat/>
    <w:rPr>
      <w:rFonts w:ascii="Arial" w:hAnsi="Arial" w:eastAsia="Arial" w:cs="Arial"/>
      <w:b/>
      <w:bCs/>
      <w:sz w:val="22"/>
      <w:szCs w:val="22"/>
    </w:rPr>
  </w:style>
  <w:style w:type="character" w:styleId="869">
    <w:name w:val="Heading 7 Char"/>
    <w:basedOn w:val="885"/>
    <w:uiPriority w:val="9"/>
    <w:qFormat/>
    <w:rPr>
      <w:rFonts w:ascii="Arial" w:hAnsi="Arial" w:eastAsia="Arial" w:cs="Arial"/>
      <w:b/>
      <w:bCs/>
      <w:i/>
      <w:iCs/>
      <w:sz w:val="22"/>
      <w:szCs w:val="22"/>
    </w:rPr>
  </w:style>
  <w:style w:type="character" w:styleId="870">
    <w:name w:val="Heading 8 Char"/>
    <w:basedOn w:val="885"/>
    <w:uiPriority w:val="9"/>
    <w:qFormat/>
    <w:rPr>
      <w:rFonts w:ascii="Arial" w:hAnsi="Arial" w:eastAsia="Arial" w:cs="Arial"/>
      <w:i/>
      <w:iCs/>
      <w:sz w:val="22"/>
      <w:szCs w:val="22"/>
    </w:rPr>
  </w:style>
  <w:style w:type="character" w:styleId="871">
    <w:name w:val="Heading 9 Char"/>
    <w:basedOn w:val="885"/>
    <w:uiPriority w:val="9"/>
    <w:qFormat/>
    <w:rPr>
      <w:rFonts w:ascii="Arial" w:hAnsi="Arial" w:eastAsia="Arial" w:cs="Arial"/>
      <w:i/>
      <w:iCs/>
      <w:sz w:val="21"/>
      <w:szCs w:val="21"/>
    </w:rPr>
  </w:style>
  <w:style w:type="character" w:styleId="872">
    <w:name w:val="Title Char"/>
    <w:basedOn w:val="885"/>
    <w:uiPriority w:val="10"/>
    <w:qFormat/>
    <w:rPr>
      <w:sz w:val="48"/>
      <w:szCs w:val="48"/>
    </w:rPr>
  </w:style>
  <w:style w:type="character" w:styleId="873">
    <w:name w:val="Subtitle Char"/>
    <w:basedOn w:val="885"/>
    <w:uiPriority w:val="11"/>
    <w:qFormat/>
    <w:rPr>
      <w:sz w:val="24"/>
      <w:szCs w:val="24"/>
    </w:rPr>
  </w:style>
  <w:style w:type="character" w:styleId="874">
    <w:name w:val="Quote Char"/>
    <w:uiPriority w:val="29"/>
    <w:qFormat/>
    <w:rPr>
      <w:i/>
    </w:rPr>
  </w:style>
  <w:style w:type="character" w:styleId="875">
    <w:name w:val="Intense Quote Char"/>
    <w:uiPriority w:val="30"/>
    <w:qFormat/>
    <w:rPr>
      <w:i/>
    </w:rPr>
  </w:style>
  <w:style w:type="character" w:styleId="876">
    <w:name w:val="Header Char"/>
    <w:basedOn w:val="885"/>
    <w:uiPriority w:val="99"/>
    <w:qFormat/>
  </w:style>
  <w:style w:type="character" w:styleId="877">
    <w:name w:val="Footer Char"/>
    <w:basedOn w:val="885"/>
    <w:uiPriority w:val="99"/>
    <w:qFormat/>
  </w:style>
  <w:style w:type="character" w:styleId="878">
    <w:name w:val="Caption Char"/>
    <w:uiPriority w:val="99"/>
    <w:qFormat/>
  </w:style>
  <w:style w:type="character" w:styleId="879">
    <w:name w:val="Footnote Text Char"/>
    <w:uiPriority w:val="99"/>
    <w:qFormat/>
    <w:rPr>
      <w:sz w:val="18"/>
    </w:rPr>
  </w:style>
  <w:style w:type="character" w:styleId="880">
    <w:name w:val="Символ сноски"/>
    <w:uiPriority w:val="99"/>
    <w:unhideWhenUsed/>
    <w:qFormat/>
    <w:rPr>
      <w:vertAlign w:val="superscript"/>
    </w:rPr>
  </w:style>
  <w:style w:type="character" w:styleId="881">
    <w:name w:val="footnote reference"/>
    <w:rPr>
      <w:vertAlign w:val="superscript"/>
    </w:rPr>
  </w:style>
  <w:style w:type="character" w:styleId="882">
    <w:name w:val="Endnote Text Char"/>
    <w:uiPriority w:val="99"/>
    <w:qFormat/>
    <w:rPr>
      <w:sz w:val="20"/>
    </w:rPr>
  </w:style>
  <w:style w:type="character" w:styleId="883">
    <w:name w:val="Символ концевой сноски"/>
    <w:uiPriority w:val="99"/>
    <w:semiHidden/>
    <w:unhideWhenUsed/>
    <w:qFormat/>
    <w:rPr>
      <w:vertAlign w:val="superscript"/>
    </w:rPr>
  </w:style>
  <w:style w:type="character" w:styleId="884">
    <w:name w:val="endnote reference"/>
    <w:rPr>
      <w:vertAlign w:val="superscript"/>
    </w:rPr>
  </w:style>
  <w:style w:type="character" w:styleId="885" w:default="1">
    <w:name w:val="Default Paragraph Font"/>
    <w:uiPriority w:val="1"/>
    <w:semiHidden/>
    <w:unhideWhenUsed/>
    <w:qFormat/>
  </w:style>
  <w:style w:type="character" w:styleId="886" w:customStyle="1">
    <w:name w:val="Заголовок 2 Знак"/>
    <w:basedOn w:val="885"/>
    <w:uiPriority w:val="9"/>
    <w:qFormat/>
    <w:rPr>
      <w:rFonts w:ascii="Times New Roman" w:hAnsi="Times New Roman" w:eastAsia="Times New Roman" w:cs="Times New Roman"/>
      <w:b/>
      <w:bCs/>
      <w:sz w:val="36"/>
      <w:szCs w:val="36"/>
      <w:lang w:eastAsia="ru-RU"/>
    </w:rPr>
  </w:style>
  <w:style w:type="character" w:styleId="887">
    <w:name w:val="Hyperlink"/>
    <w:basedOn w:val="885"/>
    <w:uiPriority w:val="99"/>
    <w:unhideWhenUsed/>
    <w:rPr>
      <w:color w:val="0000ff"/>
      <w:u w:val="single"/>
    </w:rPr>
  </w:style>
  <w:style w:type="character" w:styleId="888" w:customStyle="1">
    <w:name w:val="Заголовок 1 Знак"/>
    <w:basedOn w:val="885"/>
    <w:uiPriority w:val="9"/>
    <w:qFormat/>
    <w:rPr>
      <w:rFonts w:ascii="Cambria" w:hAnsi="Cambria" w:eastAsia="Arial" w:cs="Arial" w:asciiTheme="majorHAnsi" w:hAnsiTheme="majorHAnsi" w:eastAsiaTheme="majorEastAsia" w:cstheme="majorBidi"/>
      <w:b/>
      <w:bCs/>
      <w:color w:val="365f91" w:themeColor="accent1" w:themeShade="BF"/>
      <w:sz w:val="28"/>
      <w:szCs w:val="28"/>
    </w:rPr>
  </w:style>
  <w:style w:type="character" w:styleId="889" w:customStyle="1">
    <w:name w:val="Заголовок 3 Знак"/>
    <w:basedOn w:val="885"/>
    <w:uiPriority w:val="9"/>
    <w:semiHidden/>
    <w:qFormat/>
    <w:rPr>
      <w:rFonts w:ascii="Cambria" w:hAnsi="Cambria" w:eastAsia="Arial" w:cs="Arial" w:asciiTheme="majorHAnsi" w:hAnsiTheme="majorHAnsi" w:eastAsiaTheme="majorEastAsia" w:cstheme="majorBidi"/>
      <w:b/>
      <w:bCs/>
      <w:color w:val="4f81bd" w:themeColor="accent1"/>
    </w:rPr>
  </w:style>
  <w:style w:type="character" w:styleId="890">
    <w:name w:val="Strong"/>
    <w:basedOn w:val="885"/>
    <w:uiPriority w:val="22"/>
    <w:qFormat/>
    <w:rPr>
      <w:b/>
      <w:bCs/>
    </w:rPr>
  </w:style>
  <w:style w:type="character" w:styleId="891" w:customStyle="1">
    <w:name w:val="Текст выноски Знак"/>
    <w:basedOn w:val="885"/>
    <w:uiPriority w:val="99"/>
    <w:semiHidden/>
    <w:qFormat/>
    <w:rPr>
      <w:rFonts w:ascii="Segoe UI" w:hAnsi="Segoe UI" w:cs="Segoe UI"/>
      <w:sz w:val="18"/>
      <w:szCs w:val="18"/>
    </w:rPr>
  </w:style>
  <w:style w:type="character" w:styleId="892" w:customStyle="1">
    <w:name w:val="Другое_"/>
    <w:basedOn w:val="885"/>
    <w:qFormat/>
    <w:rPr>
      <w:rFonts w:ascii="Times New Roman" w:hAnsi="Times New Roman" w:eastAsia="Times New Roman" w:cs="Times New Roman"/>
      <w:shd w:val="clear" w:color="auto" w:fill="ffffff"/>
    </w:rPr>
  </w:style>
  <w:style w:type="character" w:styleId="893">
    <w:name w:val="FollowedHyperlink"/>
    <w:basedOn w:val="885"/>
    <w:uiPriority w:val="99"/>
    <w:semiHidden/>
    <w:unhideWhenUsed/>
    <w:rPr>
      <w:color w:val="800080" w:themeColor="followedHyperlink"/>
      <w:u w:val="single"/>
    </w:rPr>
  </w:style>
  <w:style w:type="character" w:styleId="894" w:customStyle="1">
    <w:name w:val="Основной текст (3)_"/>
    <w:basedOn w:val="885"/>
    <w:qFormat/>
    <w:rPr>
      <w:rFonts w:ascii="Times New Roman" w:hAnsi="Times New Roman" w:eastAsia="Times New Roman" w:cs="Times New Roman"/>
      <w:b/>
      <w:bCs/>
      <w:color w:val="ebebeb"/>
      <w:sz w:val="48"/>
      <w:szCs w:val="48"/>
      <w:shd w:val="clear" w:color="auto" w:fill="ffffff"/>
    </w:rPr>
  </w:style>
  <w:style w:type="character" w:styleId="895" w:customStyle="1">
    <w:name w:val="Основной текст_"/>
    <w:basedOn w:val="885"/>
    <w:qFormat/>
    <w:rPr>
      <w:rFonts w:ascii="Times New Roman" w:hAnsi="Times New Roman" w:eastAsia="Times New Roman" w:cs="Times New Roman"/>
      <w:i/>
      <w:iCs/>
      <w:sz w:val="26"/>
      <w:szCs w:val="26"/>
      <w:shd w:val="clear" w:color="auto" w:fill="ffffff"/>
    </w:rPr>
  </w:style>
  <w:style w:type="character" w:styleId="896" w:customStyle="1">
    <w:name w:val="Колонтитул (2)_"/>
    <w:basedOn w:val="885"/>
    <w:qFormat/>
    <w:rPr>
      <w:rFonts w:ascii="Times New Roman" w:hAnsi="Times New Roman" w:eastAsia="Times New Roman" w:cs="Times New Roman"/>
      <w:sz w:val="20"/>
      <w:szCs w:val="20"/>
      <w:shd w:val="clear" w:color="auto" w:fill="ffffff"/>
    </w:rPr>
  </w:style>
  <w:style w:type="character" w:styleId="897" w:customStyle="1">
    <w:name w:val="Заголовок №1_"/>
    <w:basedOn w:val="885"/>
    <w:qFormat/>
    <w:rPr>
      <w:rFonts w:ascii="Times New Roman" w:hAnsi="Times New Roman" w:eastAsia="Times New Roman" w:cs="Times New Roman"/>
      <w:b/>
      <w:bCs/>
      <w:sz w:val="26"/>
      <w:szCs w:val="26"/>
      <w:shd w:val="clear" w:color="auto" w:fill="ffffff"/>
    </w:rPr>
  </w:style>
  <w:style w:type="character" w:styleId="898" w:customStyle="1">
    <w:name w:val="Верхний колонтитул Знак"/>
    <w:basedOn w:val="885"/>
    <w:uiPriority w:val="99"/>
    <w:qFormat/>
  </w:style>
  <w:style w:type="character" w:styleId="899" w:customStyle="1">
    <w:name w:val="Нижний колонтитул Знак"/>
    <w:basedOn w:val="885"/>
    <w:uiPriority w:val="99"/>
    <w:qFormat/>
  </w:style>
  <w:style w:type="character" w:styleId="900" w:customStyle="1">
    <w:name w:val="field"/>
    <w:basedOn w:val="885"/>
    <w:qFormat/>
  </w:style>
  <w:style w:type="character" w:styleId="901" w:customStyle="1">
    <w:name w:val="s1"/>
    <w:qFormat/>
    <w:rPr>
      <w:rFonts w:ascii=".SFUI-Regular" w:hAnsi=".SFUI-Regular"/>
      <w:b w:val="0"/>
      <w:bCs w:val="0"/>
      <w:i w:val="0"/>
      <w:iCs w:val="0"/>
      <w:sz w:val="18"/>
      <w:szCs w:val="18"/>
    </w:rPr>
  </w:style>
  <w:style w:type="character" w:styleId="902" w:customStyle="1">
    <w:name w:val="Emphasis"/>
    <w:uiPriority w:val="20"/>
    <w:qFormat/>
    <w:rPr>
      <w:i/>
      <w:iCs/>
    </w:rPr>
  </w:style>
  <w:style w:type="paragraph" w:styleId="903">
    <w:name w:val="Заголовок"/>
    <w:basedOn w:val="853"/>
    <w:next w:val="904"/>
    <w:qFormat/>
    <w:pPr>
      <w:keepNext/>
      <w:spacing w:before="240" w:after="120"/>
    </w:pPr>
    <w:rPr>
      <w:rFonts w:ascii="Liberation Sans" w:hAnsi="Liberation Sans" w:eastAsia="Tahoma" w:cs="Noto Sans"/>
      <w:sz w:val="28"/>
      <w:szCs w:val="28"/>
    </w:rPr>
  </w:style>
  <w:style w:type="paragraph" w:styleId="904">
    <w:name w:val="Body Text"/>
    <w:basedOn w:val="853"/>
    <w:pPr>
      <w:spacing w:before="0" w:after="140" w:line="276" w:lineRule="auto"/>
    </w:pPr>
  </w:style>
  <w:style w:type="paragraph" w:styleId="905">
    <w:name w:val="List"/>
    <w:basedOn w:val="904"/>
    <w:rPr>
      <w:rFonts w:cs="Noto Sans"/>
    </w:rPr>
  </w:style>
  <w:style w:type="paragraph" w:styleId="906">
    <w:name w:val="Caption"/>
    <w:basedOn w:val="853"/>
    <w:uiPriority w:val="35"/>
    <w:semiHidden/>
    <w:unhideWhenUsed/>
    <w:qFormat/>
    <w:pPr>
      <w:spacing w:line="276" w:lineRule="auto"/>
    </w:pPr>
    <w:rPr>
      <w:b/>
      <w:bCs/>
      <w:color w:val="4f81bd" w:themeColor="accent1"/>
      <w:sz w:val="18"/>
      <w:szCs w:val="18"/>
    </w:rPr>
  </w:style>
  <w:style w:type="paragraph" w:styleId="907">
    <w:name w:val="Указатель"/>
    <w:basedOn w:val="853"/>
    <w:qFormat/>
    <w:pPr>
      <w:suppressLineNumbers/>
    </w:pPr>
    <w:rPr>
      <w:rFonts w:cs="Noto Sans"/>
    </w:rPr>
  </w:style>
  <w:style w:type="paragraph" w:styleId="908">
    <w:name w:val="List Paragraph"/>
    <w:basedOn w:val="853"/>
    <w:uiPriority w:val="34"/>
    <w:qFormat/>
    <w:pPr>
      <w:contextualSpacing/>
      <w:ind w:left="720"/>
      <w:spacing w:before="0" w:after="200"/>
    </w:pPr>
  </w:style>
  <w:style w:type="paragraph" w:styleId="909">
    <w:name w:val="No Spacing"/>
    <w:uiPriority w:val="1"/>
    <w:qFormat/>
    <w:pPr>
      <w:jc w:val="left"/>
      <w:spacing w:before="0" w:beforeAutospacing="0" w:after="0" w:afterAutospacing="0" w:line="240"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910">
    <w:name w:val="Title"/>
    <w:basedOn w:val="853"/>
    <w:uiPriority w:val="10"/>
    <w:qFormat/>
    <w:pPr>
      <w:contextualSpacing/>
      <w:spacing w:before="300" w:after="200"/>
    </w:pPr>
    <w:rPr>
      <w:sz w:val="48"/>
      <w:szCs w:val="48"/>
    </w:rPr>
  </w:style>
  <w:style w:type="paragraph" w:styleId="911">
    <w:name w:val="Subtitle"/>
    <w:basedOn w:val="853"/>
    <w:uiPriority w:val="11"/>
    <w:qFormat/>
    <w:pPr>
      <w:spacing w:before="200" w:after="200"/>
    </w:pPr>
    <w:rPr>
      <w:sz w:val="24"/>
      <w:szCs w:val="24"/>
    </w:rPr>
  </w:style>
  <w:style w:type="paragraph" w:styleId="912">
    <w:name w:val="Quote"/>
    <w:basedOn w:val="853"/>
    <w:uiPriority w:val="29"/>
    <w:qFormat/>
    <w:pPr>
      <w:ind w:left="720" w:right="720"/>
    </w:pPr>
    <w:rPr>
      <w:i/>
    </w:rPr>
  </w:style>
  <w:style w:type="paragraph" w:styleId="913">
    <w:name w:val="Intense Quote"/>
    <w:basedOn w:val="853"/>
    <w:uiPriority w:val="30"/>
    <w:qFormat/>
    <w:pPr>
      <w:ind w:left="720" w:right="720"/>
      <w:spacing w:before="0" w:after="20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914">
    <w:name w:val="footnote text"/>
    <w:basedOn w:val="853"/>
    <w:uiPriority w:val="99"/>
    <w:semiHidden/>
    <w:unhideWhenUsed/>
    <w:pPr>
      <w:spacing w:before="0" w:after="40" w:line="240" w:lineRule="auto"/>
    </w:pPr>
    <w:rPr>
      <w:sz w:val="18"/>
    </w:rPr>
  </w:style>
  <w:style w:type="paragraph" w:styleId="915">
    <w:name w:val="endnote text"/>
    <w:basedOn w:val="853"/>
    <w:uiPriority w:val="99"/>
    <w:semiHidden/>
    <w:unhideWhenUsed/>
    <w:pPr>
      <w:spacing w:before="0" w:after="0" w:line="240" w:lineRule="auto"/>
    </w:pPr>
    <w:rPr>
      <w:sz w:val="20"/>
    </w:rPr>
  </w:style>
  <w:style w:type="paragraph" w:styleId="916">
    <w:name w:val="toc 1"/>
    <w:basedOn w:val="853"/>
    <w:uiPriority w:val="39"/>
    <w:unhideWhenUsed/>
    <w:pPr>
      <w:ind w:left="0" w:right="0" w:firstLine="0"/>
      <w:spacing w:before="0" w:after="57"/>
    </w:pPr>
  </w:style>
  <w:style w:type="paragraph" w:styleId="917">
    <w:name w:val="toc 2"/>
    <w:basedOn w:val="853"/>
    <w:uiPriority w:val="39"/>
    <w:unhideWhenUsed/>
    <w:pPr>
      <w:ind w:left="283" w:right="0" w:firstLine="0"/>
      <w:spacing w:before="0" w:after="57"/>
    </w:pPr>
  </w:style>
  <w:style w:type="paragraph" w:styleId="918">
    <w:name w:val="toc 3"/>
    <w:basedOn w:val="853"/>
    <w:uiPriority w:val="39"/>
    <w:unhideWhenUsed/>
    <w:pPr>
      <w:ind w:left="567" w:right="0" w:firstLine="0"/>
      <w:spacing w:before="0" w:after="57"/>
    </w:pPr>
  </w:style>
  <w:style w:type="paragraph" w:styleId="919">
    <w:name w:val="toc 4"/>
    <w:basedOn w:val="853"/>
    <w:uiPriority w:val="39"/>
    <w:unhideWhenUsed/>
    <w:pPr>
      <w:ind w:left="850" w:right="0" w:firstLine="0"/>
      <w:spacing w:before="0" w:after="57"/>
    </w:pPr>
  </w:style>
  <w:style w:type="paragraph" w:styleId="920">
    <w:name w:val="toc 5"/>
    <w:basedOn w:val="853"/>
    <w:uiPriority w:val="39"/>
    <w:unhideWhenUsed/>
    <w:pPr>
      <w:ind w:left="1134" w:right="0" w:firstLine="0"/>
      <w:spacing w:before="0" w:after="57"/>
    </w:pPr>
  </w:style>
  <w:style w:type="paragraph" w:styleId="921">
    <w:name w:val="toc 6"/>
    <w:basedOn w:val="853"/>
    <w:uiPriority w:val="39"/>
    <w:unhideWhenUsed/>
    <w:pPr>
      <w:ind w:left="1417" w:right="0" w:firstLine="0"/>
      <w:spacing w:before="0" w:after="57"/>
    </w:pPr>
  </w:style>
  <w:style w:type="paragraph" w:styleId="922">
    <w:name w:val="toc 7"/>
    <w:basedOn w:val="853"/>
    <w:uiPriority w:val="39"/>
    <w:unhideWhenUsed/>
    <w:pPr>
      <w:ind w:left="1701" w:right="0" w:firstLine="0"/>
      <w:spacing w:before="0" w:after="57"/>
    </w:pPr>
  </w:style>
  <w:style w:type="paragraph" w:styleId="923">
    <w:name w:val="toc 8"/>
    <w:basedOn w:val="853"/>
    <w:uiPriority w:val="39"/>
    <w:unhideWhenUsed/>
    <w:pPr>
      <w:ind w:left="1984" w:right="0" w:firstLine="0"/>
      <w:spacing w:before="0" w:after="57"/>
    </w:pPr>
  </w:style>
  <w:style w:type="paragraph" w:styleId="924">
    <w:name w:val="toc 9"/>
    <w:basedOn w:val="853"/>
    <w:uiPriority w:val="39"/>
    <w:unhideWhenUsed/>
    <w:pPr>
      <w:ind w:left="2268" w:right="0" w:firstLine="0"/>
      <w:spacing w:before="0" w:after="57"/>
    </w:pPr>
  </w:style>
  <w:style w:type="paragraph" w:styleId="925">
    <w:name w:val="index heading"/>
    <w:basedOn w:val="903"/>
  </w:style>
  <w:style w:type="paragraph" w:styleId="926">
    <w:name w:val="TOC Heading"/>
    <w:uiPriority w:val="39"/>
    <w:unhideWhenUsed/>
    <w:qFormat/>
    <w:pPr>
      <w:jc w:val="left"/>
      <w:spacing w:before="0" w:beforeAutospacing="0" w:after="200" w:afterAutospacing="0" w:line="276"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927">
    <w:name w:val="table of figures"/>
    <w:basedOn w:val="853"/>
    <w:uiPriority w:val="99"/>
    <w:unhideWhenUsed/>
    <w:pPr>
      <w:spacing w:before="0" w:after="0" w:afterAutospacing="0"/>
    </w:pPr>
  </w:style>
  <w:style w:type="paragraph" w:styleId="928">
    <w:name w:val="Normal (Web)"/>
    <w:basedOn w:val="853"/>
    <w:uiPriority w:val="99"/>
    <w:unhideWhenUsed/>
    <w:qFormat/>
    <w:pPr>
      <w:spacing w:beforeAutospacing="1" w:afterAutospacing="1" w:line="240" w:lineRule="auto"/>
    </w:pPr>
    <w:rPr>
      <w:rFonts w:ascii="Times New Roman" w:hAnsi="Times New Roman" w:eastAsia="Times New Roman" w:cs="Times New Roman"/>
      <w:sz w:val="24"/>
      <w:szCs w:val="24"/>
      <w:lang w:eastAsia="ru-RU"/>
    </w:rPr>
  </w:style>
  <w:style w:type="paragraph" w:styleId="929" w:customStyle="1">
    <w:name w:val="text"/>
    <w:basedOn w:val="853"/>
    <w:qFormat/>
    <w:pPr>
      <w:spacing w:beforeAutospacing="1" w:afterAutospacing="1" w:line="240" w:lineRule="auto"/>
    </w:pPr>
    <w:rPr>
      <w:rFonts w:ascii="Times New Roman" w:hAnsi="Times New Roman" w:eastAsia="Times New Roman" w:cs="Times New Roman"/>
      <w:sz w:val="24"/>
      <w:szCs w:val="24"/>
      <w:lang w:eastAsia="ru-RU"/>
    </w:rPr>
  </w:style>
  <w:style w:type="paragraph" w:styleId="930">
    <w:name w:val="Balloon Text"/>
    <w:basedOn w:val="853"/>
    <w:uiPriority w:val="99"/>
    <w:semiHidden/>
    <w:unhideWhenUsed/>
    <w:qFormat/>
    <w:pPr>
      <w:spacing w:before="0" w:after="0" w:line="240" w:lineRule="auto"/>
    </w:pPr>
    <w:rPr>
      <w:rFonts w:ascii="Segoe UI" w:hAnsi="Segoe UI" w:cs="Segoe UI"/>
      <w:sz w:val="18"/>
      <w:szCs w:val="18"/>
    </w:rPr>
  </w:style>
  <w:style w:type="paragraph" w:styleId="931" w:customStyle="1">
    <w:name w:val="rtejustify"/>
    <w:basedOn w:val="853"/>
    <w:qFormat/>
    <w:pPr>
      <w:spacing w:beforeAutospacing="1" w:afterAutospacing="1" w:line="240" w:lineRule="auto"/>
    </w:pPr>
    <w:rPr>
      <w:rFonts w:ascii="Times New Roman" w:hAnsi="Times New Roman" w:eastAsia="Times New Roman" w:cs="Times New Roman"/>
      <w:sz w:val="24"/>
      <w:szCs w:val="24"/>
      <w:lang w:eastAsia="ru-RU"/>
    </w:rPr>
  </w:style>
  <w:style w:type="paragraph" w:styleId="932" w:customStyle="1">
    <w:name w:val="Другое"/>
    <w:basedOn w:val="853"/>
    <w:qFormat/>
    <w:pPr>
      <w:spacing w:before="0" w:after="0" w:line="240" w:lineRule="auto"/>
      <w:shd w:val="clear" w:color="auto" w:fill="ffffff"/>
      <w:widowControl w:val="off"/>
    </w:pPr>
    <w:rPr>
      <w:rFonts w:ascii="Times New Roman" w:hAnsi="Times New Roman" w:eastAsia="Times New Roman" w:cs="Times New Roman"/>
    </w:rPr>
  </w:style>
  <w:style w:type="paragraph" w:styleId="933" w:customStyle="1">
    <w:name w:val="richfactdown-paragraph"/>
    <w:basedOn w:val="853"/>
    <w:qFormat/>
    <w:pPr>
      <w:spacing w:beforeAutospacing="1" w:afterAutospacing="1" w:line="240" w:lineRule="auto"/>
    </w:pPr>
    <w:rPr>
      <w:rFonts w:ascii="Times New Roman" w:hAnsi="Times New Roman" w:eastAsia="Times New Roman" w:cs="Times New Roman"/>
      <w:sz w:val="24"/>
      <w:szCs w:val="24"/>
      <w:lang w:eastAsia="ru-RU"/>
    </w:rPr>
  </w:style>
  <w:style w:type="paragraph" w:styleId="934" w:customStyle="1">
    <w:name w:val="Основной текст (3)"/>
    <w:basedOn w:val="853"/>
    <w:qFormat/>
    <w:pPr>
      <w:ind w:right="140"/>
      <w:jc w:val="center"/>
      <w:spacing w:before="0" w:after="700" w:line="300" w:lineRule="auto"/>
      <w:shd w:val="clear" w:color="auto" w:fill="ffffff"/>
      <w:widowControl w:val="off"/>
    </w:pPr>
    <w:rPr>
      <w:rFonts w:ascii="Times New Roman" w:hAnsi="Times New Roman" w:eastAsia="Times New Roman" w:cs="Times New Roman"/>
      <w:b/>
      <w:bCs/>
      <w:color w:val="ebebeb"/>
      <w:sz w:val="48"/>
      <w:szCs w:val="48"/>
    </w:rPr>
  </w:style>
  <w:style w:type="paragraph" w:styleId="935" w:customStyle="1">
    <w:name w:val="Основной текст1"/>
    <w:basedOn w:val="853"/>
    <w:qFormat/>
    <w:pPr>
      <w:ind w:firstLine="400"/>
      <w:jc w:val="both"/>
      <w:spacing w:before="0" w:after="0" w:line="379" w:lineRule="auto"/>
      <w:shd w:val="clear" w:color="auto" w:fill="ffffff"/>
      <w:widowControl w:val="off"/>
    </w:pPr>
    <w:rPr>
      <w:rFonts w:ascii="Times New Roman" w:hAnsi="Times New Roman" w:eastAsia="Times New Roman" w:cs="Times New Roman"/>
      <w:i/>
      <w:iCs/>
      <w:sz w:val="26"/>
      <w:szCs w:val="26"/>
    </w:rPr>
  </w:style>
  <w:style w:type="paragraph" w:styleId="936" w:customStyle="1">
    <w:name w:val="Колонтитул (2)"/>
    <w:basedOn w:val="853"/>
    <w:qFormat/>
    <w:pPr>
      <w:spacing w:before="0" w:after="0" w:line="240" w:lineRule="auto"/>
      <w:shd w:val="clear" w:color="auto" w:fill="ffffff"/>
      <w:widowControl w:val="off"/>
    </w:pPr>
    <w:rPr>
      <w:rFonts w:ascii="Times New Roman" w:hAnsi="Times New Roman" w:eastAsia="Times New Roman" w:cs="Times New Roman"/>
      <w:sz w:val="20"/>
      <w:szCs w:val="20"/>
    </w:rPr>
  </w:style>
  <w:style w:type="paragraph" w:styleId="937" w:customStyle="1">
    <w:name w:val="Заголовок №1"/>
    <w:basedOn w:val="853"/>
    <w:qFormat/>
    <w:pPr>
      <w:ind w:firstLine="720"/>
      <w:jc w:val="both"/>
      <w:spacing w:before="0" w:after="0" w:line="379" w:lineRule="auto"/>
      <w:shd w:val="clear" w:color="auto" w:fill="ffffff"/>
      <w:widowControl w:val="off"/>
      <w:outlineLvl w:val="0"/>
    </w:pPr>
    <w:rPr>
      <w:rFonts w:ascii="Times New Roman" w:hAnsi="Times New Roman" w:eastAsia="Times New Roman" w:cs="Times New Roman"/>
      <w:b/>
      <w:bCs/>
      <w:sz w:val="26"/>
      <w:szCs w:val="26"/>
    </w:rPr>
  </w:style>
  <w:style w:type="paragraph" w:styleId="938">
    <w:name w:val="Колонтитулы"/>
    <w:basedOn w:val="853"/>
    <w:qFormat/>
  </w:style>
  <w:style w:type="paragraph" w:styleId="939">
    <w:name w:val="Header"/>
    <w:basedOn w:val="853"/>
    <w:uiPriority w:val="99"/>
    <w:unhideWhenUsed/>
    <w:pPr>
      <w:spacing w:before="0" w:after="0" w:line="240" w:lineRule="auto"/>
      <w:tabs>
        <w:tab w:val="clear" w:pos="708" w:leader="none"/>
        <w:tab w:val="center" w:pos="4677" w:leader="none"/>
        <w:tab w:val="right" w:pos="9355" w:leader="none"/>
      </w:tabs>
    </w:pPr>
  </w:style>
  <w:style w:type="paragraph" w:styleId="940">
    <w:name w:val="Footer"/>
    <w:basedOn w:val="853"/>
    <w:uiPriority w:val="99"/>
    <w:unhideWhenUsed/>
    <w:pPr>
      <w:spacing w:before="0" w:after="0" w:line="240" w:lineRule="auto"/>
      <w:tabs>
        <w:tab w:val="clear" w:pos="708" w:leader="none"/>
        <w:tab w:val="center" w:pos="4677" w:leader="none"/>
        <w:tab w:val="right" w:pos="9355" w:leader="none"/>
      </w:tabs>
    </w:pPr>
  </w:style>
  <w:style w:type="paragraph" w:styleId="941" w:customStyle="1">
    <w:name w:val="docdata"/>
    <w:basedOn w:val="853"/>
    <w:qFormat/>
    <w:pPr>
      <w:spacing w:beforeAutospacing="1" w:afterAutospacing="1" w:line="240" w:lineRule="auto"/>
    </w:pPr>
    <w:rPr>
      <w:rFonts w:ascii="Times New Roman" w:hAnsi="Times New Roman" w:eastAsia="Times New Roman" w:cs="Times New Roman"/>
      <w:sz w:val="24"/>
      <w:szCs w:val="24"/>
      <w:lang w:eastAsia="ru-RU" w:bidi="hi-IN"/>
    </w:rPr>
  </w:style>
  <w:style w:type="paragraph" w:styleId="942" w:customStyle="1">
    <w:name w:val="Default"/>
    <w:qFormat/>
    <w:pPr>
      <w:jc w:val="left"/>
      <w:spacing w:before="0" w:beforeAutospacing="0" w:after="0" w:afterAutospacing="0" w:line="240" w:lineRule="auto"/>
      <w:widowControl/>
    </w:pPr>
    <w:rPr>
      <w:rFonts w:ascii="Times New Roman" w:hAnsi="Times New Roman" w:eastAsia="Calibri" w:cs="Times New Roman"/>
      <w:color w:val="000000"/>
      <w:sz w:val="24"/>
      <w:szCs w:val="24"/>
      <w:lang w:val="ru-RU" w:eastAsia="en-US" w:bidi="ar-SA"/>
    </w:rPr>
  </w:style>
  <w:style w:type="paragraph" w:styleId="943" w:customStyle="1">
    <w:name w:val="in"/>
    <w:basedOn w:val="853"/>
    <w:qFormat/>
    <w:pPr>
      <w:spacing w:beforeAutospacing="1" w:afterAutospacing="1" w:line="240" w:lineRule="auto"/>
    </w:pPr>
    <w:rPr>
      <w:rFonts w:ascii="Times New Roman" w:hAnsi="Times New Roman" w:eastAsia="Times New Roman" w:cs="Times New Roman"/>
      <w:sz w:val="24"/>
      <w:szCs w:val="24"/>
      <w:lang w:eastAsia="ru-RU"/>
    </w:rPr>
  </w:style>
  <w:style w:type="paragraph" w:styleId="944" w:customStyle="1">
    <w:name w:val="m-0"/>
    <w:basedOn w:val="853"/>
    <w:qFormat/>
    <w:pPr>
      <w:spacing w:beforeAutospacing="1" w:afterAutospacing="1" w:line="240" w:lineRule="auto"/>
    </w:pPr>
    <w:rPr>
      <w:rFonts w:ascii="Times New Roman" w:hAnsi="Times New Roman" w:eastAsia="Times New Roman" w:cs="Times New Roman"/>
      <w:sz w:val="24"/>
      <w:szCs w:val="24"/>
      <w:lang w:eastAsia="ru-RU"/>
    </w:rPr>
  </w:style>
  <w:style w:type="numbering" w:styleId="945" w:default="1">
    <w:name w:val="Без списка"/>
    <w:uiPriority w:val="99"/>
    <w:semiHidden/>
    <w:unhideWhenUsed/>
    <w:qFormat/>
  </w:style>
  <w:style w:type="numbering" w:styleId="946" w:customStyle="1">
    <w:name w:val="Импортированный стиль 1"/>
    <w:qFormat/>
  </w:style>
  <w:style w:type="table" w:styleId="94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customXml" Target="../customXml/item1.xml" /><Relationship Id="rId15" Type="http://schemas.openxmlformats.org/officeDocument/2006/relationships/image" Target="media/image1.jp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yperlink" Target="https://www.interfax.ru/world/1041936?utm_source=interlink&amp;utm_medium=1041954" TargetMode="External"/><Relationship Id="rId19" Type="http://schemas.openxmlformats.org/officeDocument/2006/relationships/hyperlink" Target="http://duma.gov.ru/news/61934/" TargetMode="External"/><Relationship Id="rId20" Type="http://schemas.openxmlformats.org/officeDocument/2006/relationships/hyperlink" Target="https://www.interfax.ru/russia/910958?utm_source=interlink&amp;utm_medium=1041937" TargetMode="External"/><Relationship Id="rId21" Type="http://schemas.openxmlformats.org/officeDocument/2006/relationships/hyperlink" Target="https://www.interfax.ru/business/1003723?utm_source=interlink&amp;utm_medium=1041937" TargetMode="External"/><Relationship Id="rId22" Type="http://schemas.openxmlformats.org/officeDocument/2006/relationships/hyperlink" Target="https://www.interfax.ru/russia/976685?utm_source=interlink&amp;utm_medium=1041935" TargetMode="External"/><Relationship Id="rId23" Type="http://schemas.openxmlformats.org/officeDocument/2006/relationships/hyperlink" Target="https://news.mail.ru/company/russkoe_geograficheskoe_obschestvo/" TargetMode="External"/><Relationship Id="rId24" Type="http://schemas.openxmlformats.org/officeDocument/2006/relationships/hyperlink" Target="https://www.calend.ru/day/8-20/" TargetMode="External"/><Relationship Id="rId25" Type="http://schemas.openxmlformats.org/officeDocument/2006/relationships/hyperlink" Target="https://news.mail.ru/company/oon/" TargetMode="External"/><Relationship Id="rId26" Type="http://schemas.openxmlformats.org/officeDocument/2006/relationships/hyperlink" Target="https://news.mail.ru/society/52635735/" TargetMode="External"/><Relationship Id="rId27" Type="http://schemas.openxmlformats.org/officeDocument/2006/relationships/hyperlink" Target="https://www.calend.ru/travel/635/" TargetMode="External"/><Relationship Id="rId28" Type="http://schemas.openxmlformats.org/officeDocument/2006/relationships/hyperlink" Target="https://news.mail.ru/company/oon/" TargetMode="External"/><Relationship Id="rId29" Type="http://schemas.openxmlformats.org/officeDocument/2006/relationships/hyperlink" Target="https://www.calend.ru/day/8-2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0989-0AB4-4A05-AF81-BD3ED9A4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dc:language>ru-RU</dc:language>
  <cp:revision>3751</cp:revision>
  <dcterms:created xsi:type="dcterms:W3CDTF">2024-06-16T13:17:00Z</dcterms:created>
  <dcterms:modified xsi:type="dcterms:W3CDTF">2025-08-15T03:33:56Z</dcterms:modified>
</cp:coreProperties>
</file>